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6D9" w:rsidRDefault="002776D9">
      <w:pPr>
        <w:jc w:val="center"/>
        <w:rPr>
          <w:rFonts w:ascii="宋体" w:hAnsi="宋体"/>
          <w:b/>
          <w:bCs/>
          <w:sz w:val="36"/>
          <w:szCs w:val="36"/>
        </w:rPr>
      </w:pPr>
    </w:p>
    <w:p w:rsidR="002776D9" w:rsidRDefault="002B0F9E">
      <w:pPr>
        <w:jc w:val="center"/>
        <w:rPr>
          <w:rFonts w:ascii="宋体" w:hAnsi="宋体"/>
          <w:b/>
          <w:bCs/>
          <w:sz w:val="44"/>
          <w:szCs w:val="44"/>
        </w:rPr>
      </w:pPr>
      <w:r>
        <w:rPr>
          <w:rFonts w:ascii="宋体" w:hAnsi="宋体" w:hint="eastAsia"/>
          <w:b/>
          <w:bCs/>
          <w:sz w:val="44"/>
          <w:szCs w:val="44"/>
        </w:rPr>
        <w:t>宜兴市公用市政工程有限公司</w:t>
      </w:r>
    </w:p>
    <w:p w:rsidR="002776D9" w:rsidRDefault="002B0F9E">
      <w:pPr>
        <w:jc w:val="center"/>
        <w:rPr>
          <w:rFonts w:ascii="宋体" w:hAnsi="宋体"/>
          <w:b/>
          <w:bCs/>
          <w:sz w:val="44"/>
          <w:szCs w:val="44"/>
        </w:rPr>
      </w:pPr>
      <w:r>
        <w:rPr>
          <w:rFonts w:ascii="宋体" w:hAnsi="宋体" w:hint="eastAsia"/>
          <w:b/>
          <w:bCs/>
          <w:sz w:val="44"/>
          <w:szCs w:val="44"/>
        </w:rPr>
        <w:t>离心泵与真空泵采购</w:t>
      </w:r>
    </w:p>
    <w:p w:rsidR="002776D9" w:rsidRDefault="002776D9">
      <w:pPr>
        <w:jc w:val="center"/>
        <w:rPr>
          <w:rFonts w:ascii="宋体" w:hAnsi="宋体"/>
          <w:b/>
          <w:bCs/>
          <w:sz w:val="44"/>
          <w:szCs w:val="44"/>
        </w:rPr>
      </w:pPr>
    </w:p>
    <w:p w:rsidR="002776D9" w:rsidRDefault="002776D9">
      <w:pPr>
        <w:jc w:val="center"/>
        <w:rPr>
          <w:rFonts w:ascii="宋体"/>
          <w:b/>
          <w:bCs/>
          <w:sz w:val="52"/>
        </w:rPr>
      </w:pPr>
    </w:p>
    <w:p w:rsidR="002776D9" w:rsidRDefault="002776D9">
      <w:pPr>
        <w:jc w:val="center"/>
        <w:rPr>
          <w:rFonts w:ascii="宋体"/>
          <w:b/>
          <w:bCs/>
          <w:sz w:val="52"/>
        </w:rPr>
      </w:pPr>
    </w:p>
    <w:p w:rsidR="002776D9" w:rsidRDefault="002B0F9E">
      <w:pPr>
        <w:jc w:val="center"/>
        <w:rPr>
          <w:rFonts w:ascii="黑体" w:eastAsia="黑体" w:hAnsi="黑体"/>
          <w:b/>
          <w:bCs/>
          <w:sz w:val="96"/>
          <w:szCs w:val="96"/>
        </w:rPr>
      </w:pPr>
      <w:r>
        <w:rPr>
          <w:rFonts w:ascii="黑体" w:eastAsia="黑体" w:hAnsi="黑体" w:hint="eastAsia"/>
          <w:b/>
          <w:bCs/>
          <w:sz w:val="96"/>
          <w:szCs w:val="96"/>
        </w:rPr>
        <w:t>招</w:t>
      </w:r>
    </w:p>
    <w:p w:rsidR="002776D9" w:rsidRDefault="002B0F9E">
      <w:pPr>
        <w:jc w:val="center"/>
        <w:rPr>
          <w:rFonts w:ascii="黑体" w:eastAsia="黑体" w:hAnsi="黑体"/>
          <w:b/>
          <w:bCs/>
          <w:sz w:val="96"/>
          <w:szCs w:val="96"/>
        </w:rPr>
      </w:pPr>
      <w:r>
        <w:rPr>
          <w:rFonts w:ascii="黑体" w:eastAsia="黑体" w:hAnsi="黑体" w:hint="eastAsia"/>
          <w:b/>
          <w:bCs/>
          <w:sz w:val="96"/>
          <w:szCs w:val="96"/>
        </w:rPr>
        <w:t>标</w:t>
      </w:r>
    </w:p>
    <w:p w:rsidR="002776D9" w:rsidRDefault="002B0F9E">
      <w:pPr>
        <w:jc w:val="center"/>
        <w:rPr>
          <w:rFonts w:ascii="黑体" w:eastAsia="黑体" w:hAnsi="黑体"/>
          <w:b/>
          <w:bCs/>
          <w:sz w:val="96"/>
          <w:szCs w:val="96"/>
        </w:rPr>
      </w:pPr>
      <w:r>
        <w:rPr>
          <w:rFonts w:ascii="黑体" w:eastAsia="黑体" w:hAnsi="黑体" w:hint="eastAsia"/>
          <w:b/>
          <w:bCs/>
          <w:sz w:val="96"/>
          <w:szCs w:val="96"/>
        </w:rPr>
        <w:t>文</w:t>
      </w:r>
    </w:p>
    <w:p w:rsidR="002776D9" w:rsidRDefault="002B0F9E">
      <w:pPr>
        <w:jc w:val="center"/>
        <w:rPr>
          <w:rFonts w:ascii="黑体" w:eastAsia="黑体" w:hAnsi="黑体"/>
          <w:b/>
          <w:bCs/>
          <w:sz w:val="96"/>
          <w:szCs w:val="96"/>
        </w:rPr>
      </w:pPr>
      <w:r>
        <w:rPr>
          <w:rFonts w:ascii="黑体" w:eastAsia="黑体" w:hAnsi="黑体" w:hint="eastAsia"/>
          <w:b/>
          <w:bCs/>
          <w:sz w:val="96"/>
          <w:szCs w:val="96"/>
        </w:rPr>
        <w:t>件</w:t>
      </w:r>
    </w:p>
    <w:p w:rsidR="002776D9" w:rsidRDefault="002776D9">
      <w:pPr>
        <w:jc w:val="center"/>
        <w:rPr>
          <w:rFonts w:ascii="宋体"/>
          <w:b/>
          <w:bCs/>
          <w:sz w:val="72"/>
          <w:szCs w:val="72"/>
        </w:rPr>
      </w:pPr>
    </w:p>
    <w:p w:rsidR="002776D9" w:rsidRDefault="002776D9">
      <w:pPr>
        <w:jc w:val="center"/>
        <w:rPr>
          <w:rFonts w:ascii="宋体" w:hAnsi="宋体"/>
          <w:sz w:val="32"/>
        </w:rPr>
      </w:pPr>
    </w:p>
    <w:p w:rsidR="002776D9" w:rsidRDefault="002776D9">
      <w:pPr>
        <w:pStyle w:val="af6"/>
        <w:ind w:firstLine="210"/>
      </w:pPr>
    </w:p>
    <w:p w:rsidR="002776D9" w:rsidRDefault="002B0F9E">
      <w:pPr>
        <w:jc w:val="center"/>
        <w:rPr>
          <w:rFonts w:ascii="宋体" w:hAnsi="宋体"/>
          <w:sz w:val="32"/>
        </w:rPr>
      </w:pPr>
      <w:r>
        <w:rPr>
          <w:rFonts w:ascii="宋体" w:hAnsi="宋体" w:hint="eastAsia"/>
          <w:sz w:val="32"/>
        </w:rPr>
        <w:t>项目编号: YXGYJT202506027</w:t>
      </w:r>
    </w:p>
    <w:p w:rsidR="002776D9" w:rsidRDefault="002B0F9E">
      <w:pPr>
        <w:jc w:val="center"/>
        <w:rPr>
          <w:rFonts w:ascii="宋体"/>
          <w:sz w:val="32"/>
        </w:rPr>
      </w:pPr>
      <w:r>
        <w:rPr>
          <w:rFonts w:ascii="宋体" w:hAnsi="宋体" w:hint="eastAsia"/>
          <w:sz w:val="32"/>
        </w:rPr>
        <w:t>采购人：</w:t>
      </w:r>
      <w:r>
        <w:rPr>
          <w:rFonts w:hAnsi="宋体" w:hint="eastAsia"/>
          <w:sz w:val="32"/>
        </w:rPr>
        <w:t>宜兴市公用市政工程有限公司</w:t>
      </w:r>
    </w:p>
    <w:p w:rsidR="002776D9" w:rsidRDefault="002B0F9E">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二五年</w:t>
      </w:r>
      <w:r w:rsidR="00122DE3">
        <w:rPr>
          <w:rFonts w:ascii="宋体" w:hAnsi="宋体" w:hint="eastAsia"/>
          <w:sz w:val="32"/>
        </w:rPr>
        <w:t>七</w:t>
      </w:r>
      <w:r>
        <w:rPr>
          <w:rFonts w:ascii="宋体" w:hAnsi="宋体" w:hint="eastAsia"/>
          <w:sz w:val="32"/>
        </w:rPr>
        <w:t>月</w:t>
      </w:r>
      <w:bookmarkStart w:id="0" w:name="_GoBack"/>
      <w:bookmarkEnd w:id="0"/>
      <w:r w:rsidR="00122DE3">
        <w:rPr>
          <w:rFonts w:ascii="宋体" w:hAnsi="宋体" w:hint="eastAsia"/>
          <w:sz w:val="32"/>
        </w:rPr>
        <w:t>七日</w:t>
      </w:r>
    </w:p>
    <w:p w:rsidR="002776D9" w:rsidRDefault="002776D9">
      <w:pPr>
        <w:rPr>
          <w:rFonts w:ascii="宋体"/>
          <w:sz w:val="32"/>
        </w:rPr>
      </w:pPr>
    </w:p>
    <w:p w:rsidR="002776D9" w:rsidRDefault="002B0F9E">
      <w:pPr>
        <w:jc w:val="center"/>
        <w:outlineLvl w:val="0"/>
        <w:rPr>
          <w:rFonts w:ascii="黑体" w:eastAsia="黑体" w:hAnsi="黑体"/>
          <w:sz w:val="32"/>
          <w:szCs w:val="32"/>
        </w:rPr>
      </w:pPr>
      <w:bookmarkStart w:id="1" w:name="OLE_LINK7"/>
      <w:r>
        <w:rPr>
          <w:rFonts w:ascii="黑体" w:eastAsia="黑体" w:hAnsi="黑体" w:hint="eastAsia"/>
          <w:sz w:val="32"/>
          <w:szCs w:val="32"/>
        </w:rPr>
        <w:lastRenderedPageBreak/>
        <w:t>一</w:t>
      </w:r>
      <w:bookmarkStart w:id="2" w:name="OLE_LINK177"/>
      <w:r>
        <w:rPr>
          <w:rFonts w:ascii="黑体" w:eastAsia="黑体" w:hAnsi="黑体" w:hint="eastAsia"/>
          <w:sz w:val="32"/>
          <w:szCs w:val="32"/>
        </w:rPr>
        <w:t xml:space="preserve"> 投标邀请函</w:t>
      </w:r>
      <w:bookmarkEnd w:id="1"/>
      <w:bookmarkEnd w:id="2"/>
    </w:p>
    <w:p w:rsidR="002776D9" w:rsidRDefault="002776D9">
      <w:pPr>
        <w:jc w:val="center"/>
        <w:outlineLvl w:val="0"/>
        <w:rPr>
          <w:rFonts w:ascii="黑体" w:eastAsia="黑体" w:hAnsi="黑体"/>
          <w:szCs w:val="21"/>
        </w:rPr>
      </w:pPr>
    </w:p>
    <w:p w:rsidR="002776D9" w:rsidRDefault="002B0F9E">
      <w:pPr>
        <w:ind w:firstLineChars="200" w:firstLine="480"/>
        <w:rPr>
          <w:rFonts w:ascii="宋体" w:hAnsi="宋体"/>
          <w:color w:val="000000"/>
          <w:sz w:val="24"/>
          <w:szCs w:val="24"/>
        </w:rPr>
      </w:pPr>
      <w:r>
        <w:rPr>
          <w:rFonts w:ascii="宋体" w:hAnsi="宋体" w:hint="eastAsia"/>
          <w:color w:val="000000"/>
          <w:sz w:val="24"/>
          <w:szCs w:val="24"/>
        </w:rPr>
        <w:t>宜兴市公用市政工程有限公司对离心泵与真空泵采购组织招标，欢迎你单位参加投标并提请注意下列附表中的相关事项：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2776D9">
        <w:trPr>
          <w:trHeight w:val="521"/>
          <w:jc w:val="center"/>
        </w:trPr>
        <w:tc>
          <w:tcPr>
            <w:tcW w:w="959" w:type="dxa"/>
            <w:noWrap/>
            <w:vAlign w:val="center"/>
          </w:tcPr>
          <w:p w:rsidR="002776D9" w:rsidRDefault="002B0F9E">
            <w:pPr>
              <w:spacing w:line="480" w:lineRule="exact"/>
              <w:jc w:val="center"/>
              <w:rPr>
                <w:rFonts w:ascii="宋体" w:hAnsi="宋体"/>
                <w:bCs/>
                <w:sz w:val="18"/>
                <w:szCs w:val="18"/>
              </w:rPr>
            </w:pPr>
            <w:r>
              <w:rPr>
                <w:rFonts w:ascii="宋体" w:hAnsi="宋体" w:hint="eastAsia"/>
                <w:bCs/>
                <w:sz w:val="24"/>
                <w:szCs w:val="24"/>
              </w:rPr>
              <w:t>序号</w:t>
            </w:r>
          </w:p>
        </w:tc>
        <w:tc>
          <w:tcPr>
            <w:tcW w:w="8674" w:type="dxa"/>
            <w:noWrap/>
            <w:vAlign w:val="center"/>
          </w:tcPr>
          <w:p w:rsidR="002776D9" w:rsidRDefault="002B0F9E">
            <w:pPr>
              <w:spacing w:line="480" w:lineRule="exact"/>
              <w:jc w:val="center"/>
              <w:rPr>
                <w:rFonts w:ascii="宋体" w:hAnsi="宋体"/>
                <w:bCs/>
                <w:sz w:val="18"/>
                <w:szCs w:val="18"/>
              </w:rPr>
            </w:pPr>
            <w:r>
              <w:rPr>
                <w:rFonts w:ascii="宋体" w:hAnsi="宋体" w:hint="eastAsia"/>
                <w:bCs/>
                <w:sz w:val="24"/>
                <w:szCs w:val="24"/>
              </w:rPr>
              <w:t>内容</w:t>
            </w:r>
          </w:p>
        </w:tc>
      </w:tr>
      <w:tr w:rsidR="002776D9">
        <w:trPr>
          <w:trHeight w:val="1616"/>
          <w:jc w:val="center"/>
        </w:trPr>
        <w:tc>
          <w:tcPr>
            <w:tcW w:w="959" w:type="dxa"/>
            <w:noWrap/>
            <w:vAlign w:val="center"/>
          </w:tcPr>
          <w:p w:rsidR="002776D9" w:rsidRDefault="002B0F9E">
            <w:pPr>
              <w:spacing w:line="480" w:lineRule="exact"/>
              <w:jc w:val="center"/>
              <w:rPr>
                <w:rFonts w:ascii="宋体" w:hAnsi="宋体"/>
                <w:bCs/>
                <w:sz w:val="18"/>
                <w:szCs w:val="18"/>
              </w:rPr>
            </w:pPr>
            <w:r>
              <w:rPr>
                <w:rFonts w:ascii="宋体" w:hAnsi="宋体"/>
                <w:bCs/>
                <w:sz w:val="18"/>
                <w:szCs w:val="18"/>
              </w:rPr>
              <w:t>1</w:t>
            </w:r>
          </w:p>
        </w:tc>
        <w:tc>
          <w:tcPr>
            <w:tcW w:w="8674" w:type="dxa"/>
            <w:noWrap/>
          </w:tcPr>
          <w:p w:rsidR="002776D9" w:rsidRDefault="002B0F9E">
            <w:pPr>
              <w:pStyle w:val="afffffff9"/>
              <w:spacing w:line="276" w:lineRule="auto"/>
            </w:pPr>
            <w:bookmarkStart w:id="3" w:name="OLE_LINK192"/>
            <w:r>
              <w:rPr>
                <w:rFonts w:hint="eastAsia"/>
              </w:rPr>
              <w:t>采购人：宜兴市公用市政工程有限公司</w:t>
            </w:r>
          </w:p>
          <w:p w:rsidR="002776D9" w:rsidRDefault="002B0F9E">
            <w:pPr>
              <w:pStyle w:val="afffffff9"/>
              <w:spacing w:line="276" w:lineRule="auto"/>
            </w:pPr>
            <w:r>
              <w:rPr>
                <w:rFonts w:hint="eastAsia"/>
              </w:rPr>
              <w:t>项目名称：离心泵与真空泵采购</w:t>
            </w:r>
          </w:p>
          <w:p w:rsidR="002776D9" w:rsidRDefault="002B0F9E">
            <w:pPr>
              <w:pStyle w:val="afffffff9"/>
              <w:spacing w:line="276" w:lineRule="auto"/>
            </w:pPr>
            <w:r>
              <w:rPr>
                <w:rFonts w:hint="eastAsia"/>
              </w:rPr>
              <w:t>项目编号</w:t>
            </w:r>
            <w:r>
              <w:t xml:space="preserve">: </w:t>
            </w:r>
            <w:r>
              <w:rPr>
                <w:rFonts w:hint="eastAsia"/>
              </w:rPr>
              <w:t>YXGYJT202506027</w:t>
            </w:r>
          </w:p>
          <w:p w:rsidR="002776D9" w:rsidRDefault="002B0F9E">
            <w:pPr>
              <w:pStyle w:val="afffffff9"/>
              <w:spacing w:line="276" w:lineRule="auto"/>
            </w:pPr>
            <w:r>
              <w:rPr>
                <w:rFonts w:hint="eastAsia"/>
              </w:rPr>
              <w:t>评标方法：最低价中标法（集团网站公开招标）</w:t>
            </w:r>
          </w:p>
          <w:p w:rsidR="002776D9" w:rsidRDefault="002B0F9E">
            <w:pPr>
              <w:pStyle w:val="afffffff9"/>
              <w:spacing w:line="276" w:lineRule="auto"/>
            </w:pPr>
            <w:r>
              <w:rPr>
                <w:rFonts w:hint="eastAsia"/>
              </w:rPr>
              <w:t>本项目最高限价为：</w:t>
            </w:r>
            <w:bookmarkEnd w:id="3"/>
            <w:r>
              <w:rPr>
                <w:rFonts w:hint="eastAsia"/>
              </w:rPr>
              <w:t>9.6万元</w:t>
            </w:r>
          </w:p>
        </w:tc>
      </w:tr>
      <w:tr w:rsidR="002776D9">
        <w:trPr>
          <w:trHeight w:val="1555"/>
          <w:jc w:val="center"/>
        </w:trPr>
        <w:tc>
          <w:tcPr>
            <w:tcW w:w="959" w:type="dxa"/>
            <w:vMerge w:val="restart"/>
            <w:noWrap/>
            <w:vAlign w:val="center"/>
          </w:tcPr>
          <w:p w:rsidR="002776D9" w:rsidRDefault="002B0F9E">
            <w:pPr>
              <w:pStyle w:val="afffffff9"/>
              <w:spacing w:line="276" w:lineRule="auto"/>
            </w:pPr>
            <w:bookmarkStart w:id="4" w:name="OLE_LINK61" w:colFirst="1" w:colLast="1"/>
            <w:r>
              <w:rPr>
                <w:rFonts w:hint="eastAsia"/>
              </w:rPr>
              <w:t>2</w:t>
            </w:r>
          </w:p>
        </w:tc>
        <w:tc>
          <w:tcPr>
            <w:tcW w:w="8674" w:type="dxa"/>
            <w:noWrap/>
          </w:tcPr>
          <w:p w:rsidR="002776D9" w:rsidRDefault="002B0F9E">
            <w:pPr>
              <w:pStyle w:val="afffffff9"/>
              <w:spacing w:line="276" w:lineRule="auto"/>
            </w:pPr>
            <w:r>
              <w:rPr>
                <w:rFonts w:hint="eastAsia"/>
              </w:rPr>
              <w:t>2.1投标人参加本次投标活动应具备下列资格条件：</w:t>
            </w:r>
          </w:p>
          <w:p w:rsidR="002776D9" w:rsidRDefault="002B0F9E">
            <w:pPr>
              <w:pStyle w:val="afffffff9"/>
              <w:numPr>
                <w:ilvl w:val="0"/>
                <w:numId w:val="15"/>
              </w:numPr>
              <w:spacing w:line="276" w:lineRule="auto"/>
            </w:pPr>
            <w:r>
              <w:rPr>
                <w:rFonts w:hint="eastAsia"/>
              </w:rPr>
              <w:t>具有独立承担民事责任的能力；</w:t>
            </w:r>
          </w:p>
          <w:p w:rsidR="002776D9" w:rsidRDefault="002B0F9E">
            <w:pPr>
              <w:pStyle w:val="afffffff9"/>
              <w:numPr>
                <w:ilvl w:val="0"/>
                <w:numId w:val="15"/>
              </w:numPr>
              <w:spacing w:line="276" w:lineRule="auto"/>
            </w:pPr>
            <w:r>
              <w:rPr>
                <w:rFonts w:hint="eastAsia"/>
              </w:rPr>
              <w:t>有依法缴纳税收和社会保障资金的良好记录；</w:t>
            </w:r>
          </w:p>
          <w:p w:rsidR="002776D9" w:rsidRDefault="002B0F9E">
            <w:pPr>
              <w:pStyle w:val="afffffff9"/>
              <w:numPr>
                <w:ilvl w:val="0"/>
                <w:numId w:val="15"/>
              </w:numPr>
              <w:spacing w:line="276" w:lineRule="auto"/>
            </w:pPr>
            <w:r>
              <w:rPr>
                <w:rFonts w:hint="eastAsia"/>
              </w:rPr>
              <w:t>具有履行合同所必需的设备和专业技术能力；</w:t>
            </w:r>
          </w:p>
          <w:p w:rsidR="002776D9" w:rsidRDefault="002B0F9E">
            <w:pPr>
              <w:pStyle w:val="afffffff9"/>
              <w:numPr>
                <w:ilvl w:val="0"/>
                <w:numId w:val="15"/>
              </w:numPr>
              <w:spacing w:line="276" w:lineRule="auto"/>
            </w:pPr>
            <w:r>
              <w:rPr>
                <w:rFonts w:hint="eastAsia"/>
              </w:rPr>
              <w:t>不接受联合体，不接受成交后分包；</w:t>
            </w:r>
          </w:p>
          <w:p w:rsidR="002776D9" w:rsidRDefault="002B0F9E">
            <w:pPr>
              <w:pStyle w:val="afffffff9"/>
              <w:numPr>
                <w:ilvl w:val="0"/>
                <w:numId w:val="15"/>
              </w:numPr>
              <w:spacing w:line="276" w:lineRule="auto"/>
            </w:pPr>
            <w:r>
              <w:rPr>
                <w:rFonts w:hint="eastAsia"/>
              </w:rPr>
              <w:t>无不良信用记录:</w:t>
            </w:r>
            <w:r>
              <w:rPr>
                <w:rFonts w:hint="eastAsia"/>
                <w:lang w:val="zh-CN"/>
              </w:rPr>
              <w:t>良好的信用记录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hyperlink r:id="rId8" w:history="1">
              <w:r>
                <w:rPr>
                  <w:rFonts w:hint="eastAsia"/>
                </w:rPr>
                <w:t>www.creditchina.gov.cn</w:t>
              </w:r>
            </w:hyperlink>
            <w:r>
              <w:rPr>
                <w:rFonts w:hint="eastAsia"/>
              </w:rPr>
              <w:t>）</w:t>
            </w:r>
            <w:r>
              <w:rPr>
                <w:rFonts w:hint="eastAsia"/>
                <w:lang w:val="zh-CN"/>
              </w:rPr>
              <w:t>列入失信执行人、税收违法黑名单、政府采购严重违法失信行为记录名单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列入政府采购严违法失信行为记录名单</w:t>
            </w:r>
            <w:r>
              <w:rPr>
                <w:rFonts w:hint="eastAsia"/>
              </w:rPr>
              <w:t>；</w:t>
            </w:r>
          </w:p>
        </w:tc>
      </w:tr>
      <w:tr w:rsidR="002776D9">
        <w:trPr>
          <w:trHeight w:val="1271"/>
          <w:jc w:val="center"/>
        </w:trPr>
        <w:tc>
          <w:tcPr>
            <w:tcW w:w="959" w:type="dxa"/>
            <w:vMerge/>
            <w:noWrap/>
            <w:vAlign w:val="center"/>
          </w:tcPr>
          <w:p w:rsidR="002776D9" w:rsidRDefault="002776D9">
            <w:pPr>
              <w:spacing w:line="480" w:lineRule="exact"/>
              <w:rPr>
                <w:rFonts w:ascii="宋体" w:hAnsi="宋体"/>
                <w:sz w:val="18"/>
                <w:szCs w:val="18"/>
              </w:rPr>
            </w:pPr>
          </w:p>
        </w:tc>
        <w:tc>
          <w:tcPr>
            <w:tcW w:w="8674" w:type="dxa"/>
            <w:noWrap/>
          </w:tcPr>
          <w:p w:rsidR="002776D9" w:rsidRDefault="002B0F9E">
            <w:pPr>
              <w:pStyle w:val="afffffff9"/>
              <w:spacing w:line="276" w:lineRule="auto"/>
              <w:rPr>
                <w:rFonts w:hAnsi="宋体"/>
                <w:szCs w:val="24"/>
                <w:lang w:val="zh-CN"/>
              </w:rPr>
            </w:pPr>
            <w:r>
              <w:rPr>
                <w:rFonts w:hAnsi="宋体"/>
                <w:szCs w:val="24"/>
                <w:lang w:val="zh-CN"/>
              </w:rPr>
              <w:t>2.</w:t>
            </w:r>
            <w:r>
              <w:rPr>
                <w:rFonts w:hAnsi="宋体"/>
                <w:szCs w:val="24"/>
              </w:rPr>
              <w:t>2</w:t>
            </w:r>
            <w:r>
              <w:rPr>
                <w:rFonts w:hAnsi="宋体" w:hint="eastAsia"/>
                <w:szCs w:val="24"/>
                <w:lang w:val="zh-CN"/>
              </w:rPr>
              <w:t>拒绝下述供应商参加本次采购活动：</w:t>
            </w:r>
          </w:p>
          <w:p w:rsidR="002776D9" w:rsidRDefault="002B0F9E">
            <w:pPr>
              <w:autoSpaceDE w:val="0"/>
              <w:autoSpaceDN w:val="0"/>
              <w:adjustRightInd w:val="0"/>
              <w:spacing w:line="276" w:lineRule="auto"/>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2776D9" w:rsidRDefault="002B0F9E">
            <w:pPr>
              <w:spacing w:line="276" w:lineRule="auto"/>
              <w:rPr>
                <w:rFonts w:ascii="宋体" w:hAnsi="宋体"/>
                <w:sz w:val="24"/>
                <w:szCs w:val="24"/>
              </w:rPr>
            </w:pPr>
            <w:r>
              <w:rPr>
                <w:rFonts w:ascii="宋体" w:hAnsi="宋体" w:hint="eastAsia"/>
                <w:bCs/>
                <w:sz w:val="24"/>
                <w:szCs w:val="24"/>
              </w:rPr>
              <w:t>②</w:t>
            </w:r>
            <w:r>
              <w:rPr>
                <w:rFonts w:ascii="宋体" w:hAnsi="宋体" w:hint="eastAsia"/>
                <w:bCs/>
                <w:sz w:val="24"/>
                <w:szCs w:val="21"/>
              </w:rPr>
              <w:t>凡</w:t>
            </w:r>
            <w:r>
              <w:rPr>
                <w:rFonts w:ascii="宋体" w:hAnsi="宋体"/>
                <w:bCs/>
                <w:sz w:val="24"/>
                <w:szCs w:val="21"/>
              </w:rPr>
              <w:t>为采购项目提供整体设计、规范编制或者项目管理、监理、检测等服务的单位，不得再参加</w:t>
            </w:r>
            <w:r>
              <w:rPr>
                <w:rFonts w:ascii="宋体" w:hAnsi="宋体" w:hint="eastAsia"/>
                <w:bCs/>
                <w:sz w:val="24"/>
                <w:szCs w:val="21"/>
              </w:rPr>
              <w:t>本</w:t>
            </w:r>
            <w:r>
              <w:rPr>
                <w:rFonts w:ascii="宋体" w:hAnsi="宋体"/>
                <w:bCs/>
                <w:sz w:val="24"/>
                <w:szCs w:val="21"/>
              </w:rPr>
              <w:t>项目的采购活动。</w:t>
            </w:r>
          </w:p>
        </w:tc>
      </w:tr>
      <w:bookmarkEnd w:id="4"/>
      <w:tr w:rsidR="002776D9">
        <w:trPr>
          <w:trHeight w:val="457"/>
          <w:jc w:val="center"/>
        </w:trPr>
        <w:tc>
          <w:tcPr>
            <w:tcW w:w="959" w:type="dxa"/>
            <w:noWrap/>
            <w:vAlign w:val="center"/>
          </w:tcPr>
          <w:p w:rsidR="002776D9" w:rsidRDefault="002B0F9E">
            <w:pPr>
              <w:spacing w:line="480" w:lineRule="exact"/>
              <w:jc w:val="center"/>
              <w:rPr>
                <w:rFonts w:ascii="宋体" w:hAnsi="宋体"/>
                <w:bCs/>
                <w:sz w:val="18"/>
                <w:szCs w:val="18"/>
              </w:rPr>
            </w:pPr>
            <w:r>
              <w:rPr>
                <w:rFonts w:ascii="宋体" w:hAnsi="宋体"/>
                <w:bCs/>
                <w:sz w:val="18"/>
                <w:szCs w:val="18"/>
              </w:rPr>
              <w:t>3</w:t>
            </w:r>
          </w:p>
        </w:tc>
        <w:tc>
          <w:tcPr>
            <w:tcW w:w="8674" w:type="dxa"/>
            <w:noWrap/>
            <w:vAlign w:val="center"/>
          </w:tcPr>
          <w:p w:rsidR="002776D9" w:rsidRDefault="002B0F9E">
            <w:pPr>
              <w:pStyle w:val="afffffff9"/>
              <w:spacing w:line="276" w:lineRule="auto"/>
              <w:rPr>
                <w:rFonts w:hAnsi="宋体"/>
                <w:bCs/>
                <w:szCs w:val="24"/>
                <w:lang w:val="zh-CN"/>
              </w:rPr>
            </w:pPr>
            <w:r>
              <w:rPr>
                <w:rFonts w:hAnsi="宋体" w:hint="eastAsia"/>
                <w:bCs/>
                <w:szCs w:val="24"/>
                <w:lang w:val="zh-CN"/>
              </w:rPr>
              <w:t>集中考察或答疑：无。</w:t>
            </w:r>
          </w:p>
        </w:tc>
      </w:tr>
      <w:tr w:rsidR="002776D9">
        <w:trPr>
          <w:trHeight w:val="703"/>
          <w:jc w:val="center"/>
        </w:trPr>
        <w:tc>
          <w:tcPr>
            <w:tcW w:w="959" w:type="dxa"/>
            <w:noWrap/>
            <w:vAlign w:val="center"/>
          </w:tcPr>
          <w:p w:rsidR="002776D9" w:rsidRDefault="002B0F9E">
            <w:pPr>
              <w:spacing w:line="480" w:lineRule="exact"/>
              <w:jc w:val="center"/>
              <w:rPr>
                <w:rFonts w:ascii="宋体" w:hAnsi="宋体"/>
                <w:bCs/>
                <w:sz w:val="18"/>
                <w:szCs w:val="18"/>
              </w:rPr>
            </w:pPr>
            <w:r>
              <w:rPr>
                <w:rFonts w:ascii="宋体" w:hAnsi="宋体"/>
                <w:bCs/>
                <w:sz w:val="18"/>
                <w:szCs w:val="18"/>
              </w:rPr>
              <w:t>4</w:t>
            </w:r>
          </w:p>
        </w:tc>
        <w:tc>
          <w:tcPr>
            <w:tcW w:w="8674" w:type="dxa"/>
            <w:noWrap/>
            <w:vAlign w:val="center"/>
          </w:tcPr>
          <w:p w:rsidR="002776D9" w:rsidRDefault="002B0F9E">
            <w:pPr>
              <w:spacing w:line="276" w:lineRule="auto"/>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份（单独分装，不需密封）</w:t>
            </w:r>
          </w:p>
          <w:p w:rsidR="002776D9" w:rsidRDefault="002B0F9E">
            <w:pPr>
              <w:spacing w:line="276" w:lineRule="auto"/>
              <w:rPr>
                <w:rFonts w:ascii="宋体" w:hAnsi="宋体"/>
                <w:bCs/>
                <w:sz w:val="24"/>
                <w:szCs w:val="24"/>
              </w:rPr>
            </w:pPr>
            <w:r>
              <w:rPr>
                <w:rFonts w:ascii="宋体" w:hAnsi="宋体" w:hint="eastAsia"/>
                <w:bCs/>
                <w:sz w:val="24"/>
                <w:szCs w:val="24"/>
              </w:rPr>
              <w:t>投标文件份数：3份（一正二副，需装订后密封）</w:t>
            </w:r>
          </w:p>
        </w:tc>
      </w:tr>
      <w:tr w:rsidR="002776D9">
        <w:trPr>
          <w:trHeight w:val="385"/>
          <w:jc w:val="center"/>
        </w:trPr>
        <w:tc>
          <w:tcPr>
            <w:tcW w:w="959" w:type="dxa"/>
            <w:noWrap/>
            <w:vAlign w:val="center"/>
          </w:tcPr>
          <w:p w:rsidR="002776D9" w:rsidRDefault="002B0F9E">
            <w:pPr>
              <w:spacing w:line="480" w:lineRule="exact"/>
              <w:jc w:val="center"/>
              <w:rPr>
                <w:rFonts w:ascii="宋体" w:hAnsi="宋体"/>
                <w:bCs/>
                <w:sz w:val="18"/>
                <w:szCs w:val="18"/>
              </w:rPr>
            </w:pPr>
            <w:r>
              <w:rPr>
                <w:rFonts w:ascii="宋体" w:hAnsi="宋体"/>
                <w:bCs/>
                <w:sz w:val="18"/>
                <w:szCs w:val="18"/>
              </w:rPr>
              <w:t>5</w:t>
            </w:r>
          </w:p>
        </w:tc>
        <w:tc>
          <w:tcPr>
            <w:tcW w:w="8674" w:type="dxa"/>
            <w:noWrap/>
            <w:vAlign w:val="center"/>
          </w:tcPr>
          <w:p w:rsidR="002776D9" w:rsidRDefault="002B0F9E">
            <w:pPr>
              <w:spacing w:line="276" w:lineRule="auto"/>
              <w:rPr>
                <w:rFonts w:ascii="宋体" w:hAnsi="宋体"/>
                <w:b/>
                <w:bCs/>
                <w:color w:val="FF0000"/>
                <w:sz w:val="24"/>
                <w:szCs w:val="24"/>
              </w:rPr>
            </w:pPr>
            <w:r>
              <w:rPr>
                <w:rFonts w:ascii="宋体" w:hAnsi="宋体" w:hint="eastAsia"/>
                <w:b/>
                <w:bCs/>
                <w:sz w:val="24"/>
                <w:szCs w:val="21"/>
              </w:rPr>
              <w:t>标书下载：投标人自行至宜兴市公用环保集团有限公司网站下载标书</w:t>
            </w:r>
          </w:p>
        </w:tc>
      </w:tr>
      <w:tr w:rsidR="002776D9">
        <w:trPr>
          <w:trHeight w:val="982"/>
          <w:jc w:val="center"/>
        </w:trPr>
        <w:tc>
          <w:tcPr>
            <w:tcW w:w="959" w:type="dxa"/>
            <w:noWrap/>
            <w:vAlign w:val="center"/>
          </w:tcPr>
          <w:p w:rsidR="002776D9" w:rsidRDefault="002B0F9E">
            <w:pPr>
              <w:spacing w:line="480" w:lineRule="exact"/>
              <w:jc w:val="center"/>
              <w:rPr>
                <w:rFonts w:ascii="宋体" w:hAnsi="宋体"/>
                <w:bCs/>
                <w:sz w:val="18"/>
                <w:szCs w:val="18"/>
              </w:rPr>
            </w:pPr>
            <w:r>
              <w:rPr>
                <w:rFonts w:ascii="宋体" w:hAnsi="宋体" w:hint="eastAsia"/>
                <w:bCs/>
                <w:sz w:val="18"/>
                <w:szCs w:val="18"/>
              </w:rPr>
              <w:t>6</w:t>
            </w:r>
          </w:p>
        </w:tc>
        <w:tc>
          <w:tcPr>
            <w:tcW w:w="8674" w:type="dxa"/>
            <w:noWrap/>
          </w:tcPr>
          <w:p w:rsidR="002776D9" w:rsidRDefault="002B0F9E">
            <w:pPr>
              <w:spacing w:line="276" w:lineRule="auto"/>
              <w:rPr>
                <w:rFonts w:ascii="宋体" w:hAnsi="宋体"/>
                <w:bCs/>
                <w:sz w:val="24"/>
                <w:szCs w:val="21"/>
              </w:rPr>
            </w:pPr>
            <w:r>
              <w:rPr>
                <w:rFonts w:ascii="宋体" w:hAnsi="宋体" w:hint="eastAsia"/>
                <w:bCs/>
                <w:sz w:val="24"/>
                <w:szCs w:val="21"/>
              </w:rPr>
              <w:t>投标截止时间及开标时间：2025年</w:t>
            </w:r>
            <w:r w:rsidR="00122DE3">
              <w:rPr>
                <w:rFonts w:ascii="宋体" w:hAnsi="宋体" w:hint="eastAsia"/>
                <w:bCs/>
                <w:sz w:val="24"/>
                <w:szCs w:val="21"/>
              </w:rPr>
              <w:t>7</w:t>
            </w:r>
            <w:r>
              <w:rPr>
                <w:rFonts w:ascii="宋体" w:hAnsi="宋体" w:hint="eastAsia"/>
                <w:bCs/>
                <w:sz w:val="24"/>
                <w:szCs w:val="21"/>
              </w:rPr>
              <w:t>月</w:t>
            </w:r>
            <w:r w:rsidR="00122DE3">
              <w:rPr>
                <w:rFonts w:ascii="宋体" w:hAnsi="宋体" w:hint="eastAsia"/>
                <w:bCs/>
                <w:sz w:val="24"/>
                <w:szCs w:val="21"/>
              </w:rPr>
              <w:t>14</w:t>
            </w:r>
            <w:r>
              <w:rPr>
                <w:rFonts w:ascii="宋体" w:hAnsi="宋体" w:hint="eastAsia"/>
                <w:bCs/>
                <w:sz w:val="24"/>
                <w:szCs w:val="21"/>
              </w:rPr>
              <w:t>日9:00</w:t>
            </w:r>
          </w:p>
          <w:p w:rsidR="002776D9" w:rsidRDefault="002B0F9E">
            <w:pPr>
              <w:spacing w:line="276" w:lineRule="auto"/>
              <w:rPr>
                <w:rFonts w:ascii="宋体" w:hAnsi="宋体"/>
                <w:bCs/>
                <w:sz w:val="24"/>
                <w:szCs w:val="21"/>
              </w:rPr>
            </w:pPr>
            <w:r>
              <w:rPr>
                <w:rFonts w:ascii="宋体" w:hAnsi="宋体" w:hint="eastAsia"/>
                <w:bCs/>
                <w:sz w:val="24"/>
                <w:szCs w:val="21"/>
              </w:rPr>
              <w:t>定标时间：评标结束后</w:t>
            </w:r>
          </w:p>
          <w:p w:rsidR="002776D9" w:rsidRDefault="002B0F9E">
            <w:pPr>
              <w:spacing w:line="276" w:lineRule="auto"/>
              <w:jc w:val="left"/>
              <w:rPr>
                <w:rFonts w:ascii="宋体" w:hAnsi="宋体"/>
                <w:sz w:val="24"/>
                <w:szCs w:val="24"/>
              </w:rPr>
            </w:pPr>
            <w:r>
              <w:rPr>
                <w:rFonts w:ascii="宋体" w:hAnsi="宋体" w:hint="eastAsia"/>
                <w:bCs/>
                <w:sz w:val="24"/>
                <w:szCs w:val="21"/>
              </w:rPr>
              <w:t>投标地点及开标地点：宜兴市环科园绿园路528号孵化园二楼开标室</w:t>
            </w:r>
          </w:p>
        </w:tc>
      </w:tr>
      <w:tr w:rsidR="002776D9">
        <w:trPr>
          <w:trHeight w:val="557"/>
          <w:jc w:val="center"/>
        </w:trPr>
        <w:tc>
          <w:tcPr>
            <w:tcW w:w="959" w:type="dxa"/>
            <w:noWrap/>
            <w:vAlign w:val="center"/>
          </w:tcPr>
          <w:p w:rsidR="002776D9" w:rsidRDefault="002B0F9E">
            <w:pPr>
              <w:spacing w:line="480" w:lineRule="exact"/>
              <w:jc w:val="center"/>
              <w:rPr>
                <w:rFonts w:ascii="宋体" w:hAnsi="宋体"/>
                <w:bCs/>
                <w:sz w:val="18"/>
                <w:szCs w:val="18"/>
              </w:rPr>
            </w:pPr>
            <w:r>
              <w:rPr>
                <w:rFonts w:ascii="宋体" w:hAnsi="宋体" w:hint="eastAsia"/>
                <w:bCs/>
                <w:sz w:val="18"/>
                <w:szCs w:val="18"/>
              </w:rPr>
              <w:t>7</w:t>
            </w:r>
          </w:p>
        </w:tc>
        <w:tc>
          <w:tcPr>
            <w:tcW w:w="8674" w:type="dxa"/>
            <w:noWrap/>
          </w:tcPr>
          <w:p w:rsidR="002776D9" w:rsidRDefault="002B0F9E">
            <w:pPr>
              <w:spacing w:line="276" w:lineRule="auto"/>
              <w:rPr>
                <w:rFonts w:ascii="宋体" w:hAnsi="宋体"/>
                <w:bCs/>
                <w:sz w:val="24"/>
                <w:szCs w:val="21"/>
              </w:rPr>
            </w:pPr>
            <w:r>
              <w:rPr>
                <w:rFonts w:ascii="宋体" w:hAnsi="宋体" w:hint="eastAsia"/>
                <w:bCs/>
                <w:sz w:val="24"/>
                <w:szCs w:val="21"/>
              </w:rPr>
              <w:t>采购人：</w:t>
            </w:r>
            <w:r>
              <w:rPr>
                <w:rFonts w:ascii="宋体" w:hAnsi="宋体" w:hint="eastAsia"/>
                <w:color w:val="000000"/>
                <w:sz w:val="24"/>
                <w:szCs w:val="24"/>
              </w:rPr>
              <w:t>宜兴市公用市政工程有限公司</w:t>
            </w:r>
          </w:p>
          <w:p w:rsidR="002776D9" w:rsidRDefault="002B0F9E">
            <w:pPr>
              <w:spacing w:line="276" w:lineRule="auto"/>
              <w:rPr>
                <w:rFonts w:ascii="宋体" w:hAnsi="宋体"/>
                <w:bCs/>
                <w:sz w:val="24"/>
                <w:szCs w:val="21"/>
              </w:rPr>
            </w:pPr>
            <w:r>
              <w:rPr>
                <w:rFonts w:ascii="宋体" w:hAnsi="宋体" w:hint="eastAsia"/>
                <w:bCs/>
                <w:sz w:val="24"/>
                <w:szCs w:val="21"/>
              </w:rPr>
              <w:t>联系人：毛先生、应先生</w:t>
            </w:r>
          </w:p>
          <w:p w:rsidR="002776D9" w:rsidRDefault="002B0F9E">
            <w:pPr>
              <w:spacing w:line="276" w:lineRule="auto"/>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80718867，0510-87117379</w:t>
            </w:r>
          </w:p>
          <w:p w:rsidR="002776D9" w:rsidRDefault="002B0F9E">
            <w:pPr>
              <w:spacing w:line="276" w:lineRule="auto"/>
              <w:rPr>
                <w:rFonts w:ascii="宋体" w:hAnsi="宋体"/>
                <w:bCs/>
                <w:sz w:val="24"/>
                <w:szCs w:val="21"/>
              </w:rPr>
            </w:pPr>
            <w:r>
              <w:rPr>
                <w:rFonts w:ascii="宋体" w:hAnsi="宋体" w:hint="eastAsia"/>
                <w:bCs/>
                <w:sz w:val="24"/>
                <w:szCs w:val="21"/>
              </w:rPr>
              <w:t>联系地址：宜兴市环科园绿园路528号</w:t>
            </w:r>
          </w:p>
          <w:p w:rsidR="002776D9" w:rsidRDefault="002B0F9E">
            <w:pPr>
              <w:spacing w:line="276" w:lineRule="auto"/>
              <w:rPr>
                <w:rFonts w:ascii="宋体" w:hAnsi="宋体"/>
                <w:bCs/>
                <w:sz w:val="24"/>
                <w:szCs w:val="24"/>
                <w:lang w:val="zh-CN"/>
              </w:rPr>
            </w:pPr>
            <w:r>
              <w:rPr>
                <w:rFonts w:ascii="宋体" w:hAnsi="宋体" w:hint="eastAsia"/>
                <w:bCs/>
                <w:sz w:val="24"/>
                <w:szCs w:val="21"/>
              </w:rPr>
              <w:t>邮政编码：214200</w:t>
            </w:r>
          </w:p>
        </w:tc>
      </w:tr>
      <w:tr w:rsidR="002776D9">
        <w:trPr>
          <w:trHeight w:val="557"/>
          <w:jc w:val="center"/>
        </w:trPr>
        <w:tc>
          <w:tcPr>
            <w:tcW w:w="959" w:type="dxa"/>
            <w:noWrap/>
            <w:vAlign w:val="center"/>
          </w:tcPr>
          <w:p w:rsidR="002776D9" w:rsidRDefault="002B0F9E">
            <w:pPr>
              <w:spacing w:line="480" w:lineRule="exact"/>
              <w:jc w:val="center"/>
              <w:rPr>
                <w:rFonts w:ascii="宋体" w:hAnsi="宋体"/>
                <w:bCs/>
                <w:sz w:val="18"/>
                <w:szCs w:val="18"/>
              </w:rPr>
            </w:pPr>
            <w:r>
              <w:rPr>
                <w:rFonts w:ascii="宋体" w:hAnsi="宋体" w:hint="eastAsia"/>
                <w:bCs/>
                <w:sz w:val="18"/>
                <w:szCs w:val="18"/>
              </w:rPr>
              <w:t>8</w:t>
            </w:r>
          </w:p>
        </w:tc>
        <w:tc>
          <w:tcPr>
            <w:tcW w:w="8674" w:type="dxa"/>
            <w:noWrap/>
          </w:tcPr>
          <w:p w:rsidR="002776D9" w:rsidRDefault="002B0F9E">
            <w:pPr>
              <w:pStyle w:val="afffffff9"/>
              <w:rPr>
                <w:rFonts w:hAnsi="宋体"/>
                <w:bCs/>
                <w:kern w:val="2"/>
              </w:rPr>
            </w:pPr>
            <w:r>
              <w:rPr>
                <w:rFonts w:hAnsi="宋体" w:hint="eastAsia"/>
                <w:b/>
                <w:bCs/>
                <w:szCs w:val="21"/>
              </w:rPr>
              <w:t>投标保证金：</w:t>
            </w:r>
            <w:bookmarkStart w:id="5" w:name="OLE_LINK49"/>
            <w:bookmarkStart w:id="6" w:name="OLE_LINK138"/>
            <w:r>
              <w:rPr>
                <w:rFonts w:hint="eastAsia"/>
              </w:rPr>
              <w:t>采购人根据项目的实际情况，要求投标人交纳投标保证金</w:t>
            </w:r>
            <w:r>
              <w:rPr>
                <w:rFonts w:hint="eastAsia"/>
                <w:b/>
                <w:bCs/>
              </w:rPr>
              <w:t>：壹仟伍佰元人民币</w:t>
            </w:r>
            <w:r>
              <w:rPr>
                <w:rFonts w:hint="eastAsia"/>
              </w:rPr>
              <w:t>。</w:t>
            </w:r>
            <w:bookmarkEnd w:id="5"/>
            <w:r>
              <w:rPr>
                <w:rFonts w:hint="eastAsia"/>
              </w:rPr>
              <w:t>交纳投标保证金的单位名称必须与参加投标的投标人名称一致</w:t>
            </w:r>
            <w:bookmarkEnd w:id="6"/>
            <w:r>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2776D9">
              <w:trPr>
                <w:trHeight w:val="679"/>
                <w:jc w:val="center"/>
              </w:trPr>
              <w:tc>
                <w:tcPr>
                  <w:tcW w:w="1704" w:type="dxa"/>
                  <w:noWrap/>
                  <w:vAlign w:val="center"/>
                </w:tcPr>
                <w:p w:rsidR="002776D9" w:rsidRDefault="002B0F9E">
                  <w:pPr>
                    <w:jc w:val="center"/>
                    <w:rPr>
                      <w:rFonts w:hAnsi="宋体"/>
                      <w:bCs/>
                      <w:szCs w:val="21"/>
                      <w:lang w:val="zh-CN"/>
                    </w:rPr>
                  </w:pPr>
                  <w:r>
                    <w:rPr>
                      <w:rFonts w:hint="eastAsia"/>
                      <w:szCs w:val="21"/>
                    </w:rPr>
                    <w:lastRenderedPageBreak/>
                    <w:t>交纳投标保证金账户名称</w:t>
                  </w:r>
                </w:p>
              </w:tc>
              <w:tc>
                <w:tcPr>
                  <w:tcW w:w="3349" w:type="dxa"/>
                  <w:noWrap/>
                  <w:vAlign w:val="center"/>
                </w:tcPr>
                <w:p w:rsidR="002776D9" w:rsidRDefault="002B0F9E">
                  <w:pPr>
                    <w:jc w:val="center"/>
                    <w:rPr>
                      <w:rFonts w:hAnsi="宋体"/>
                      <w:bCs/>
                      <w:szCs w:val="21"/>
                      <w:lang w:val="zh-CN"/>
                    </w:rPr>
                  </w:pPr>
                  <w:r>
                    <w:rPr>
                      <w:rFonts w:ascii="宋体" w:hAnsi="宋体" w:hint="eastAsia"/>
                      <w:bCs/>
                      <w:sz w:val="24"/>
                      <w:szCs w:val="21"/>
                    </w:rPr>
                    <w:t>宜兴市公用环保集团有限公司</w:t>
                  </w:r>
                </w:p>
              </w:tc>
              <w:tc>
                <w:tcPr>
                  <w:tcW w:w="1084" w:type="dxa"/>
                  <w:vMerge w:val="restart"/>
                  <w:noWrap/>
                  <w:vAlign w:val="center"/>
                </w:tcPr>
                <w:p w:rsidR="002776D9" w:rsidRDefault="002B0F9E">
                  <w:pPr>
                    <w:jc w:val="center"/>
                    <w:rPr>
                      <w:rFonts w:hAnsi="宋体"/>
                      <w:bCs/>
                      <w:szCs w:val="21"/>
                      <w:lang w:val="zh-CN"/>
                    </w:rPr>
                  </w:pPr>
                  <w:r>
                    <w:rPr>
                      <w:rFonts w:hAnsi="宋体" w:hint="eastAsia"/>
                      <w:bCs/>
                      <w:szCs w:val="21"/>
                      <w:lang w:val="zh-CN"/>
                    </w:rPr>
                    <w:t>交纳</w:t>
                  </w:r>
                </w:p>
                <w:p w:rsidR="002776D9" w:rsidRDefault="002B0F9E">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2776D9" w:rsidRDefault="002B0F9E">
                  <w:pPr>
                    <w:jc w:val="center"/>
                    <w:rPr>
                      <w:rFonts w:hAnsi="宋体"/>
                      <w:bCs/>
                      <w:szCs w:val="21"/>
                      <w:lang w:val="zh-CN"/>
                    </w:rPr>
                  </w:pPr>
                  <w:r>
                    <w:rPr>
                      <w:rFonts w:hint="eastAsia"/>
                      <w:b/>
                      <w:szCs w:val="21"/>
                    </w:rPr>
                    <w:t>投标保证金的交纳形式限于银行转账（不接受其他形式的投标保证金）</w:t>
                  </w:r>
                </w:p>
              </w:tc>
            </w:tr>
            <w:tr w:rsidR="002776D9">
              <w:trPr>
                <w:trHeight w:val="283"/>
                <w:jc w:val="center"/>
              </w:trPr>
              <w:tc>
                <w:tcPr>
                  <w:tcW w:w="1704" w:type="dxa"/>
                  <w:noWrap/>
                  <w:vAlign w:val="center"/>
                </w:tcPr>
                <w:p w:rsidR="002776D9" w:rsidRDefault="002B0F9E">
                  <w:pPr>
                    <w:jc w:val="center"/>
                    <w:rPr>
                      <w:szCs w:val="21"/>
                    </w:rPr>
                  </w:pPr>
                  <w:r>
                    <w:rPr>
                      <w:rFonts w:hAnsi="宋体" w:hint="eastAsia"/>
                      <w:bCs/>
                      <w:szCs w:val="21"/>
                      <w:lang w:val="zh-CN"/>
                    </w:rPr>
                    <w:t>开户银行</w:t>
                  </w:r>
                </w:p>
              </w:tc>
              <w:tc>
                <w:tcPr>
                  <w:tcW w:w="3349" w:type="dxa"/>
                  <w:noWrap/>
                  <w:vAlign w:val="center"/>
                </w:tcPr>
                <w:p w:rsidR="002776D9" w:rsidRDefault="002B0F9E">
                  <w:pPr>
                    <w:jc w:val="center"/>
                    <w:rPr>
                      <w:rFonts w:ascii="宋体" w:hAnsi="宋体"/>
                      <w:bCs/>
                      <w:sz w:val="24"/>
                      <w:szCs w:val="21"/>
                    </w:rPr>
                  </w:pPr>
                  <w:r>
                    <w:rPr>
                      <w:color w:val="000000"/>
                      <w:szCs w:val="21"/>
                      <w:shd w:val="clear" w:color="auto" w:fill="FFFFFF"/>
                    </w:rPr>
                    <w:t>光大银行宜兴支行</w:t>
                  </w:r>
                </w:p>
              </w:tc>
              <w:tc>
                <w:tcPr>
                  <w:tcW w:w="1084" w:type="dxa"/>
                  <w:vMerge/>
                  <w:noWrap/>
                  <w:vAlign w:val="center"/>
                </w:tcPr>
                <w:p w:rsidR="002776D9" w:rsidRDefault="002776D9">
                  <w:pPr>
                    <w:jc w:val="center"/>
                    <w:rPr>
                      <w:rFonts w:hAnsi="宋体"/>
                      <w:bCs/>
                      <w:szCs w:val="21"/>
                      <w:lang w:val="zh-CN"/>
                    </w:rPr>
                  </w:pPr>
                </w:p>
              </w:tc>
              <w:tc>
                <w:tcPr>
                  <w:tcW w:w="2663" w:type="dxa"/>
                  <w:vMerge/>
                  <w:noWrap/>
                  <w:vAlign w:val="center"/>
                </w:tcPr>
                <w:p w:rsidR="002776D9" w:rsidRDefault="002776D9">
                  <w:pPr>
                    <w:jc w:val="center"/>
                    <w:rPr>
                      <w:szCs w:val="21"/>
                    </w:rPr>
                  </w:pPr>
                </w:p>
              </w:tc>
            </w:tr>
            <w:tr w:rsidR="002776D9">
              <w:trPr>
                <w:trHeight w:val="283"/>
                <w:jc w:val="center"/>
              </w:trPr>
              <w:tc>
                <w:tcPr>
                  <w:tcW w:w="1704" w:type="dxa"/>
                  <w:noWrap/>
                  <w:vAlign w:val="center"/>
                </w:tcPr>
                <w:p w:rsidR="002776D9" w:rsidRDefault="002B0F9E">
                  <w:pPr>
                    <w:jc w:val="center"/>
                    <w:rPr>
                      <w:szCs w:val="21"/>
                    </w:rPr>
                  </w:pPr>
                  <w:r>
                    <w:rPr>
                      <w:rFonts w:hAnsi="宋体" w:hint="eastAsia"/>
                      <w:bCs/>
                      <w:szCs w:val="21"/>
                      <w:lang w:val="zh-CN"/>
                    </w:rPr>
                    <w:t>账号</w:t>
                  </w:r>
                </w:p>
              </w:tc>
              <w:tc>
                <w:tcPr>
                  <w:tcW w:w="3349" w:type="dxa"/>
                  <w:noWrap/>
                  <w:vAlign w:val="center"/>
                </w:tcPr>
                <w:p w:rsidR="002776D9" w:rsidRDefault="0038481D">
                  <w:pPr>
                    <w:jc w:val="center"/>
                    <w:rPr>
                      <w:rFonts w:ascii="宋体" w:hAnsi="宋体"/>
                      <w:bCs/>
                      <w:sz w:val="24"/>
                      <w:szCs w:val="21"/>
                    </w:rPr>
                  </w:pPr>
                  <w:r w:rsidRPr="0038481D">
                    <w:rPr>
                      <w:rFonts w:ascii="宋体" w:hAnsi="宋体"/>
                      <w:bCs/>
                      <w:sz w:val="24"/>
                      <w:szCs w:val="21"/>
                    </w:rPr>
                    <w:t>51610188000299595</w:t>
                  </w:r>
                </w:p>
              </w:tc>
              <w:tc>
                <w:tcPr>
                  <w:tcW w:w="1084" w:type="dxa"/>
                  <w:vMerge/>
                  <w:noWrap/>
                  <w:vAlign w:val="center"/>
                </w:tcPr>
                <w:p w:rsidR="002776D9" w:rsidRDefault="002776D9">
                  <w:pPr>
                    <w:jc w:val="center"/>
                    <w:rPr>
                      <w:rFonts w:hAnsi="宋体"/>
                      <w:bCs/>
                      <w:szCs w:val="21"/>
                      <w:lang w:val="zh-CN"/>
                    </w:rPr>
                  </w:pPr>
                </w:p>
              </w:tc>
              <w:tc>
                <w:tcPr>
                  <w:tcW w:w="2663" w:type="dxa"/>
                  <w:vMerge/>
                  <w:noWrap/>
                  <w:vAlign w:val="center"/>
                </w:tcPr>
                <w:p w:rsidR="002776D9" w:rsidRDefault="002776D9">
                  <w:pPr>
                    <w:jc w:val="center"/>
                    <w:rPr>
                      <w:szCs w:val="21"/>
                    </w:rPr>
                  </w:pPr>
                </w:p>
              </w:tc>
            </w:tr>
          </w:tbl>
          <w:p w:rsidR="002776D9" w:rsidRDefault="002B0F9E">
            <w:pPr>
              <w:spacing w:line="240" w:lineRule="atLeast"/>
              <w:rPr>
                <w:rFonts w:ascii="黑体" w:eastAsia="黑体" w:hAnsi="黑体" w:cs="宋体"/>
                <w:b/>
                <w:color w:val="FF0000"/>
                <w:sz w:val="28"/>
                <w:szCs w:val="28"/>
              </w:rPr>
            </w:pPr>
            <w:r>
              <w:rPr>
                <w:rFonts w:hAnsi="宋体" w:hint="eastAsia"/>
                <w:b/>
                <w:bCs/>
                <w:color w:val="FF0000"/>
                <w:sz w:val="24"/>
                <w:szCs w:val="24"/>
                <w:lang w:val="zh-CN"/>
              </w:rPr>
              <w:t>注：</w:t>
            </w:r>
            <w:r>
              <w:rPr>
                <w:rFonts w:hAnsi="宋体" w:hint="eastAsia"/>
                <w:b/>
                <w:bCs/>
                <w:color w:val="FF0000"/>
                <w:sz w:val="24"/>
                <w:szCs w:val="24"/>
              </w:rPr>
              <w:t>缴纳投标保证金账户为涉密账户，账号随机，请投标单位仔细核对账号后缴纳投标保证金，投标人必须在开标前将保证金汇入以上账户，否则作废标处理</w:t>
            </w:r>
            <w:r>
              <w:rPr>
                <w:rFonts w:hAnsi="宋体" w:hint="eastAsia"/>
                <w:b/>
                <w:bCs/>
                <w:color w:val="FF0000"/>
                <w:sz w:val="24"/>
                <w:szCs w:val="24"/>
              </w:rPr>
              <w:t>,</w:t>
            </w:r>
            <w:r>
              <w:rPr>
                <w:rFonts w:hAnsi="宋体" w:hint="eastAsia"/>
                <w:b/>
                <w:bCs/>
                <w:color w:val="FF0000"/>
                <w:sz w:val="24"/>
                <w:szCs w:val="24"/>
              </w:rPr>
              <w:t>合同签订后，无息退回。</w:t>
            </w:r>
          </w:p>
        </w:tc>
      </w:tr>
      <w:tr w:rsidR="002776D9">
        <w:trPr>
          <w:trHeight w:val="2326"/>
          <w:jc w:val="center"/>
        </w:trPr>
        <w:tc>
          <w:tcPr>
            <w:tcW w:w="959" w:type="dxa"/>
            <w:noWrap/>
            <w:vAlign w:val="center"/>
          </w:tcPr>
          <w:p w:rsidR="002776D9" w:rsidRDefault="002B0F9E">
            <w:pPr>
              <w:spacing w:line="480" w:lineRule="exact"/>
              <w:jc w:val="center"/>
              <w:rPr>
                <w:rFonts w:ascii="宋体" w:hAnsi="宋体"/>
                <w:bCs/>
                <w:sz w:val="18"/>
                <w:szCs w:val="18"/>
              </w:rPr>
            </w:pPr>
            <w:bookmarkStart w:id="7" w:name="OLE_LINK84" w:colFirst="1" w:colLast="2"/>
            <w:r>
              <w:rPr>
                <w:rFonts w:ascii="宋体" w:hAnsi="宋体" w:hint="eastAsia"/>
                <w:bCs/>
                <w:sz w:val="18"/>
                <w:szCs w:val="18"/>
              </w:rPr>
              <w:lastRenderedPageBreak/>
              <w:t>9</w:t>
            </w:r>
          </w:p>
        </w:tc>
        <w:tc>
          <w:tcPr>
            <w:tcW w:w="8674" w:type="dxa"/>
            <w:noWrap/>
          </w:tcPr>
          <w:p w:rsidR="002776D9" w:rsidRDefault="002B0F9E">
            <w:pPr>
              <w:spacing w:line="276" w:lineRule="auto"/>
              <w:rPr>
                <w:rFonts w:ascii="宋体" w:hAnsi="宋体"/>
                <w:bCs/>
                <w:sz w:val="24"/>
              </w:rPr>
            </w:pPr>
            <w:r>
              <w:rPr>
                <w:rFonts w:ascii="宋体" w:hAnsi="宋体" w:hint="eastAsia"/>
                <w:b/>
                <w:bCs/>
                <w:sz w:val="24"/>
                <w:lang w:val="zh-CN"/>
              </w:rPr>
              <w:t>履约保证金：</w:t>
            </w:r>
            <w:r>
              <w:rPr>
                <w:rFonts w:ascii="宋体" w:hAnsi="宋体" w:hint="eastAsia"/>
                <w:bCs/>
                <w:sz w:val="24"/>
                <w:szCs w:val="24"/>
                <w:lang w:val="zh-CN"/>
              </w:rPr>
              <w:t>签订合同前，中标单位须按下表要求交纳</w:t>
            </w:r>
            <w:r>
              <w:rPr>
                <w:rFonts w:ascii="宋体" w:hAnsi="宋体" w:hint="eastAsia"/>
                <w:bCs/>
                <w:sz w:val="24"/>
                <w:lang w:val="zh-CN"/>
              </w:rPr>
              <w:t>缴纳中标合同总金额的</w:t>
            </w:r>
            <w:r>
              <w:rPr>
                <w:rFonts w:ascii="宋体" w:hAnsi="宋体" w:hint="eastAsia"/>
                <w:bCs/>
                <w:sz w:val="24"/>
              </w:rPr>
              <w:t>10%作为履约保证金</w:t>
            </w:r>
            <w:r>
              <w:rPr>
                <w:rFonts w:ascii="宋体" w:hAnsi="宋体" w:hint="eastAsia"/>
                <w:bCs/>
                <w:sz w:val="24"/>
                <w:szCs w:val="24"/>
                <w:lang w:val="zh-CN"/>
              </w:rPr>
              <w:t>。</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1134"/>
              <w:gridCol w:w="2844"/>
            </w:tblGrid>
            <w:tr w:rsidR="002776D9">
              <w:trPr>
                <w:trHeight w:val="376"/>
                <w:jc w:val="center"/>
              </w:trPr>
              <w:tc>
                <w:tcPr>
                  <w:tcW w:w="1704" w:type="dxa"/>
                  <w:noWrap/>
                  <w:vAlign w:val="center"/>
                </w:tcPr>
                <w:p w:rsidR="002776D9" w:rsidRDefault="002B0F9E">
                  <w:pPr>
                    <w:spacing w:line="276" w:lineRule="auto"/>
                    <w:jc w:val="center"/>
                    <w:rPr>
                      <w:rFonts w:hAnsi="宋体"/>
                      <w:bCs/>
                      <w:szCs w:val="21"/>
                      <w:lang w:val="zh-CN"/>
                    </w:rPr>
                  </w:pPr>
                  <w:r>
                    <w:rPr>
                      <w:rFonts w:hint="eastAsia"/>
                      <w:szCs w:val="21"/>
                    </w:rPr>
                    <w:t>交纳履约保证金账户名称</w:t>
                  </w:r>
                </w:p>
              </w:tc>
              <w:tc>
                <w:tcPr>
                  <w:tcW w:w="2644" w:type="dxa"/>
                  <w:noWrap/>
                  <w:vAlign w:val="center"/>
                </w:tcPr>
                <w:p w:rsidR="002776D9" w:rsidRDefault="002B0F9E">
                  <w:pPr>
                    <w:spacing w:line="276" w:lineRule="auto"/>
                    <w:jc w:val="center"/>
                    <w:rPr>
                      <w:rFonts w:hAnsi="宋体"/>
                      <w:bCs/>
                      <w:szCs w:val="21"/>
                      <w:lang w:val="zh-CN"/>
                    </w:rPr>
                  </w:pPr>
                  <w:r>
                    <w:rPr>
                      <w:rFonts w:hAnsi="宋体" w:hint="eastAsia"/>
                      <w:bCs/>
                      <w:szCs w:val="21"/>
                      <w:lang w:val="zh-CN"/>
                    </w:rPr>
                    <w:t>宜兴市公用市政工程有限公司</w:t>
                  </w:r>
                </w:p>
              </w:tc>
              <w:tc>
                <w:tcPr>
                  <w:tcW w:w="1134" w:type="dxa"/>
                  <w:vMerge w:val="restart"/>
                  <w:noWrap/>
                  <w:vAlign w:val="center"/>
                </w:tcPr>
                <w:p w:rsidR="002776D9" w:rsidRDefault="002B0F9E">
                  <w:pPr>
                    <w:spacing w:line="276" w:lineRule="auto"/>
                    <w:jc w:val="center"/>
                    <w:rPr>
                      <w:rFonts w:ascii="宋体" w:hAnsi="宋体"/>
                      <w:bCs/>
                      <w:szCs w:val="21"/>
                      <w:lang w:val="zh-CN"/>
                    </w:rPr>
                  </w:pPr>
                  <w:r>
                    <w:rPr>
                      <w:rFonts w:ascii="宋体" w:hAnsi="宋体" w:hint="eastAsia"/>
                      <w:bCs/>
                      <w:szCs w:val="21"/>
                      <w:lang w:val="zh-CN"/>
                    </w:rPr>
                    <w:t>交纳</w:t>
                  </w:r>
                </w:p>
                <w:p w:rsidR="002776D9" w:rsidRDefault="002B0F9E">
                  <w:pPr>
                    <w:spacing w:line="276" w:lineRule="auto"/>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2776D9" w:rsidRDefault="002B0F9E">
                  <w:pPr>
                    <w:spacing w:line="276" w:lineRule="auto"/>
                    <w:jc w:val="center"/>
                    <w:rPr>
                      <w:rFonts w:hAnsi="宋体"/>
                      <w:bCs/>
                      <w:szCs w:val="21"/>
                      <w:lang w:val="zh-CN"/>
                    </w:rPr>
                  </w:pPr>
                  <w:r>
                    <w:rPr>
                      <w:rFonts w:ascii="宋体" w:hAnsi="宋体" w:hint="eastAsia"/>
                      <w:bCs/>
                      <w:szCs w:val="21"/>
                    </w:rPr>
                    <w:t>履约</w:t>
                  </w:r>
                  <w:r>
                    <w:rPr>
                      <w:rFonts w:ascii="宋体" w:hAnsi="宋体" w:hint="eastAsia"/>
                      <w:bCs/>
                      <w:szCs w:val="21"/>
                      <w:lang w:val="zh-CN"/>
                    </w:rPr>
                    <w:t>保证金的交纳形式限于转账、电汇、本票、银行汇票、银行保函（不接受其他形式的履约保证金）</w:t>
                  </w:r>
                </w:p>
              </w:tc>
            </w:tr>
            <w:tr w:rsidR="002776D9">
              <w:trPr>
                <w:trHeight w:val="366"/>
                <w:jc w:val="center"/>
              </w:trPr>
              <w:tc>
                <w:tcPr>
                  <w:tcW w:w="1704" w:type="dxa"/>
                  <w:noWrap/>
                  <w:vAlign w:val="center"/>
                </w:tcPr>
                <w:p w:rsidR="002776D9" w:rsidRDefault="002B0F9E">
                  <w:pPr>
                    <w:spacing w:line="276" w:lineRule="auto"/>
                    <w:jc w:val="center"/>
                    <w:rPr>
                      <w:rFonts w:hAnsi="宋体"/>
                      <w:bCs/>
                      <w:szCs w:val="21"/>
                      <w:lang w:val="zh-CN"/>
                    </w:rPr>
                  </w:pPr>
                  <w:r>
                    <w:rPr>
                      <w:rFonts w:ascii="宋体" w:hAnsi="宋体" w:hint="eastAsia"/>
                      <w:bCs/>
                      <w:szCs w:val="21"/>
                      <w:lang w:val="zh-CN"/>
                    </w:rPr>
                    <w:t>开户银行及行号</w:t>
                  </w:r>
                </w:p>
              </w:tc>
              <w:tc>
                <w:tcPr>
                  <w:tcW w:w="2644" w:type="dxa"/>
                  <w:noWrap/>
                  <w:vAlign w:val="center"/>
                </w:tcPr>
                <w:p w:rsidR="002776D9" w:rsidRDefault="002B0F9E">
                  <w:pPr>
                    <w:spacing w:line="276" w:lineRule="auto"/>
                    <w:jc w:val="center"/>
                    <w:rPr>
                      <w:rFonts w:ascii="宋体" w:hAnsi="宋体"/>
                      <w:bCs/>
                      <w:sz w:val="24"/>
                      <w:szCs w:val="21"/>
                    </w:rPr>
                  </w:pPr>
                  <w:r>
                    <w:rPr>
                      <w:rFonts w:ascii="宋体" w:hAnsi="宋体" w:hint="eastAsia"/>
                      <w:bCs/>
                      <w:sz w:val="24"/>
                      <w:szCs w:val="21"/>
                    </w:rPr>
                    <w:t>招商银行宜兴支行</w:t>
                  </w:r>
                </w:p>
              </w:tc>
              <w:tc>
                <w:tcPr>
                  <w:tcW w:w="1134" w:type="dxa"/>
                  <w:vMerge/>
                  <w:noWrap/>
                  <w:vAlign w:val="center"/>
                </w:tcPr>
                <w:p w:rsidR="002776D9" w:rsidRDefault="002776D9">
                  <w:pPr>
                    <w:spacing w:line="276" w:lineRule="auto"/>
                    <w:jc w:val="center"/>
                    <w:rPr>
                      <w:rFonts w:hAnsi="宋体"/>
                      <w:bCs/>
                      <w:szCs w:val="21"/>
                      <w:lang w:val="zh-CN"/>
                    </w:rPr>
                  </w:pPr>
                </w:p>
              </w:tc>
              <w:tc>
                <w:tcPr>
                  <w:tcW w:w="2844" w:type="dxa"/>
                  <w:vMerge/>
                  <w:noWrap/>
                  <w:vAlign w:val="center"/>
                </w:tcPr>
                <w:p w:rsidR="002776D9" w:rsidRDefault="002776D9">
                  <w:pPr>
                    <w:spacing w:line="276" w:lineRule="auto"/>
                    <w:jc w:val="center"/>
                    <w:rPr>
                      <w:rFonts w:hAnsi="宋体"/>
                      <w:bCs/>
                      <w:szCs w:val="21"/>
                      <w:lang w:val="zh-CN"/>
                    </w:rPr>
                  </w:pPr>
                </w:p>
              </w:tc>
            </w:tr>
            <w:tr w:rsidR="002776D9">
              <w:trPr>
                <w:trHeight w:val="90"/>
                <w:jc w:val="center"/>
              </w:trPr>
              <w:tc>
                <w:tcPr>
                  <w:tcW w:w="1704" w:type="dxa"/>
                  <w:noWrap/>
                  <w:vAlign w:val="center"/>
                </w:tcPr>
                <w:p w:rsidR="002776D9" w:rsidRDefault="002B0F9E">
                  <w:pPr>
                    <w:spacing w:line="276" w:lineRule="auto"/>
                    <w:jc w:val="center"/>
                    <w:rPr>
                      <w:rFonts w:hAnsi="宋体"/>
                      <w:bCs/>
                      <w:szCs w:val="21"/>
                      <w:lang w:val="zh-CN"/>
                    </w:rPr>
                  </w:pPr>
                  <w:r>
                    <w:rPr>
                      <w:rFonts w:hAnsi="宋体" w:hint="eastAsia"/>
                      <w:bCs/>
                      <w:szCs w:val="21"/>
                      <w:lang w:val="zh-CN"/>
                    </w:rPr>
                    <w:t>账号</w:t>
                  </w:r>
                </w:p>
              </w:tc>
              <w:tc>
                <w:tcPr>
                  <w:tcW w:w="2644" w:type="dxa"/>
                  <w:noWrap/>
                  <w:vAlign w:val="center"/>
                </w:tcPr>
                <w:p w:rsidR="002776D9" w:rsidRDefault="002B0F9E">
                  <w:pPr>
                    <w:spacing w:line="276" w:lineRule="auto"/>
                    <w:jc w:val="center"/>
                    <w:rPr>
                      <w:rFonts w:ascii="宋体" w:hAnsi="宋体"/>
                      <w:bCs/>
                      <w:sz w:val="24"/>
                      <w:szCs w:val="21"/>
                    </w:rPr>
                  </w:pPr>
                  <w:r>
                    <w:rPr>
                      <w:rFonts w:ascii="宋体" w:hAnsi="宋体" w:hint="eastAsia"/>
                      <w:bCs/>
                      <w:sz w:val="24"/>
                      <w:szCs w:val="21"/>
                    </w:rPr>
                    <w:t>610902131610501</w:t>
                  </w:r>
                </w:p>
              </w:tc>
              <w:tc>
                <w:tcPr>
                  <w:tcW w:w="1134" w:type="dxa"/>
                  <w:vMerge/>
                  <w:noWrap/>
                  <w:vAlign w:val="center"/>
                </w:tcPr>
                <w:p w:rsidR="002776D9" w:rsidRDefault="002776D9">
                  <w:pPr>
                    <w:spacing w:line="276" w:lineRule="auto"/>
                    <w:jc w:val="center"/>
                    <w:rPr>
                      <w:rFonts w:hAnsi="宋体"/>
                      <w:bCs/>
                      <w:szCs w:val="21"/>
                      <w:lang w:val="zh-CN"/>
                    </w:rPr>
                  </w:pPr>
                </w:p>
              </w:tc>
              <w:tc>
                <w:tcPr>
                  <w:tcW w:w="2844" w:type="dxa"/>
                  <w:vMerge/>
                  <w:noWrap/>
                  <w:vAlign w:val="center"/>
                </w:tcPr>
                <w:p w:rsidR="002776D9" w:rsidRDefault="002776D9">
                  <w:pPr>
                    <w:spacing w:line="276" w:lineRule="auto"/>
                    <w:jc w:val="center"/>
                    <w:rPr>
                      <w:rFonts w:hAnsi="宋体"/>
                      <w:bCs/>
                      <w:szCs w:val="21"/>
                      <w:lang w:val="zh-CN"/>
                    </w:rPr>
                  </w:pPr>
                </w:p>
              </w:tc>
            </w:tr>
          </w:tbl>
          <w:p w:rsidR="002776D9" w:rsidRDefault="002776D9">
            <w:pPr>
              <w:jc w:val="left"/>
              <w:rPr>
                <w:rFonts w:ascii="宋体" w:hAnsi="宋体"/>
                <w:bCs/>
                <w:sz w:val="24"/>
                <w:szCs w:val="24"/>
              </w:rPr>
            </w:pPr>
          </w:p>
        </w:tc>
      </w:tr>
      <w:bookmarkEnd w:id="7"/>
    </w:tbl>
    <w:p w:rsidR="002776D9" w:rsidRDefault="002776D9">
      <w:pPr>
        <w:jc w:val="center"/>
        <w:outlineLvl w:val="0"/>
        <w:rPr>
          <w:rFonts w:ascii="黑体" w:eastAsia="黑体" w:hAnsi="黑体"/>
          <w:sz w:val="32"/>
          <w:szCs w:val="32"/>
        </w:rPr>
      </w:pPr>
    </w:p>
    <w:p w:rsidR="002776D9" w:rsidRDefault="002776D9">
      <w:pPr>
        <w:jc w:val="center"/>
        <w:outlineLvl w:val="0"/>
        <w:rPr>
          <w:rFonts w:ascii="黑体" w:eastAsia="黑体" w:hAnsi="黑体"/>
          <w:sz w:val="32"/>
          <w:szCs w:val="32"/>
        </w:rPr>
      </w:pPr>
    </w:p>
    <w:p w:rsidR="002776D9" w:rsidRDefault="002776D9">
      <w:pPr>
        <w:jc w:val="center"/>
        <w:outlineLvl w:val="0"/>
        <w:rPr>
          <w:rFonts w:ascii="黑体" w:eastAsia="黑体" w:hAnsi="黑体"/>
          <w:sz w:val="32"/>
          <w:szCs w:val="32"/>
        </w:rPr>
      </w:pPr>
    </w:p>
    <w:p w:rsidR="002776D9" w:rsidRDefault="002776D9">
      <w:pPr>
        <w:jc w:val="center"/>
        <w:outlineLvl w:val="0"/>
        <w:rPr>
          <w:rFonts w:ascii="黑体" w:eastAsia="黑体" w:hAnsi="黑体"/>
          <w:sz w:val="32"/>
          <w:szCs w:val="32"/>
        </w:rPr>
      </w:pPr>
    </w:p>
    <w:p w:rsidR="002776D9" w:rsidRDefault="002776D9">
      <w:pPr>
        <w:jc w:val="center"/>
        <w:outlineLvl w:val="0"/>
        <w:rPr>
          <w:rFonts w:ascii="黑体" w:eastAsia="黑体" w:hAnsi="黑体"/>
          <w:sz w:val="32"/>
          <w:szCs w:val="32"/>
        </w:rPr>
      </w:pPr>
    </w:p>
    <w:p w:rsidR="002776D9" w:rsidRDefault="002776D9">
      <w:pPr>
        <w:jc w:val="center"/>
        <w:outlineLvl w:val="0"/>
        <w:rPr>
          <w:rFonts w:ascii="黑体" w:eastAsia="黑体" w:hAnsi="黑体"/>
          <w:sz w:val="32"/>
          <w:szCs w:val="32"/>
        </w:rPr>
      </w:pPr>
    </w:p>
    <w:p w:rsidR="002776D9" w:rsidRDefault="002B0F9E">
      <w:pPr>
        <w:widowControl/>
        <w:jc w:val="cente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二 投标人须知</w:t>
      </w:r>
    </w:p>
    <w:p w:rsidR="002776D9" w:rsidRDefault="002776D9">
      <w:pPr>
        <w:widowControl/>
        <w:jc w:val="center"/>
        <w:rPr>
          <w:rFonts w:ascii="黑体" w:eastAsia="黑体" w:hAnsi="黑体"/>
          <w:sz w:val="32"/>
          <w:szCs w:val="32"/>
        </w:rPr>
      </w:pPr>
    </w:p>
    <w:p w:rsidR="002776D9" w:rsidRDefault="002B0F9E">
      <w:pPr>
        <w:spacing w:line="360" w:lineRule="auto"/>
        <w:ind w:firstLineChars="200" w:firstLine="482"/>
        <w:rPr>
          <w:rFonts w:ascii="宋体" w:hAnsi="宋体"/>
          <w:b/>
          <w:sz w:val="24"/>
          <w:lang w:val="zh-CN"/>
        </w:rPr>
      </w:pPr>
      <w:r>
        <w:rPr>
          <w:rFonts w:ascii="宋体" w:hAnsi="宋体" w:hint="eastAsia"/>
          <w:b/>
          <w:sz w:val="24"/>
          <w:lang w:val="zh-CN"/>
        </w:rPr>
        <w:t>一、总   则</w:t>
      </w:r>
    </w:p>
    <w:p w:rsidR="002776D9" w:rsidRDefault="002B0F9E">
      <w:pPr>
        <w:spacing w:line="360" w:lineRule="auto"/>
        <w:ind w:firstLineChars="200" w:firstLine="482"/>
        <w:rPr>
          <w:rFonts w:ascii="宋体" w:hAnsi="宋体"/>
          <w:bCs/>
          <w:sz w:val="24"/>
          <w:lang w:val="zh-CN"/>
        </w:rPr>
      </w:pPr>
      <w:r>
        <w:rPr>
          <w:rFonts w:ascii="宋体" w:hAnsi="宋体" w:hint="eastAsia"/>
          <w:b/>
          <w:sz w:val="24"/>
          <w:lang w:val="zh-CN"/>
        </w:rPr>
        <w:t>1、定义</w:t>
      </w:r>
    </w:p>
    <w:p w:rsidR="002776D9" w:rsidRDefault="002B0F9E">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2776D9" w:rsidRDefault="002B0F9E">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2776D9" w:rsidRDefault="002B0F9E">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2776D9" w:rsidRDefault="002B0F9E">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2776D9" w:rsidRDefault="002B0F9E">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2776D9" w:rsidRDefault="002B0F9E">
      <w:pPr>
        <w:spacing w:line="360" w:lineRule="auto"/>
        <w:ind w:firstLineChars="200" w:firstLine="482"/>
        <w:rPr>
          <w:rFonts w:ascii="宋体" w:hAnsi="宋体"/>
          <w:b/>
          <w:sz w:val="24"/>
        </w:rPr>
      </w:pPr>
      <w:r>
        <w:rPr>
          <w:rFonts w:ascii="宋体" w:hAnsi="宋体" w:hint="eastAsia"/>
          <w:b/>
          <w:sz w:val="24"/>
        </w:rPr>
        <w:t>2、投标费用</w:t>
      </w:r>
    </w:p>
    <w:p w:rsidR="002776D9" w:rsidRDefault="002B0F9E">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2776D9" w:rsidRDefault="002B0F9E">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2776D9" w:rsidRDefault="002B0F9E">
      <w:pPr>
        <w:spacing w:line="360" w:lineRule="auto"/>
        <w:ind w:leftChars="200" w:left="420"/>
        <w:rPr>
          <w:rFonts w:ascii="宋体" w:hAnsi="宋体"/>
          <w:b/>
          <w:sz w:val="24"/>
        </w:rPr>
      </w:pPr>
      <w:r>
        <w:rPr>
          <w:rFonts w:ascii="宋体" w:hAnsi="宋体" w:hint="eastAsia"/>
          <w:b/>
          <w:sz w:val="24"/>
        </w:rPr>
        <w:t>3、保密要求</w:t>
      </w:r>
    </w:p>
    <w:p w:rsidR="002776D9" w:rsidRDefault="002B0F9E">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2776D9" w:rsidRDefault="002B0F9E">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2776D9" w:rsidRDefault="002B0F9E">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2776D9" w:rsidRDefault="002B0F9E">
      <w:pPr>
        <w:spacing w:line="360" w:lineRule="auto"/>
        <w:ind w:firstLineChars="200" w:firstLine="480"/>
        <w:rPr>
          <w:rFonts w:ascii="宋体" w:hAnsi="宋体"/>
          <w:bCs/>
          <w:sz w:val="24"/>
        </w:rPr>
      </w:pPr>
      <w:r>
        <w:rPr>
          <w:rFonts w:ascii="宋体" w:hAnsi="宋体" w:hint="eastAsia"/>
          <w:bCs/>
          <w:sz w:val="24"/>
        </w:rPr>
        <w:t>4.1 投标人可在 “宜兴市公用环保集团有限公司”网站下载招标文件及有关资料。投标人须按招标文件要求提交全部资料并对招标文件各项内容作出实质性响应，否则投标无效。</w:t>
      </w:r>
    </w:p>
    <w:p w:rsidR="002776D9" w:rsidRDefault="002B0F9E">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宜兴市公用市政工程有限公司</w:t>
      </w:r>
      <w:r>
        <w:rPr>
          <w:rFonts w:hAnsi="宋体" w:hint="eastAsia"/>
          <w:bCs/>
          <w:sz w:val="24"/>
        </w:rPr>
        <w:t>联系解决。</w:t>
      </w:r>
    </w:p>
    <w:p w:rsidR="002776D9" w:rsidRDefault="002B0F9E">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2776D9" w:rsidRDefault="002B0F9E">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2776D9" w:rsidRDefault="002B0F9E">
      <w:pPr>
        <w:spacing w:line="360" w:lineRule="auto"/>
        <w:ind w:firstLineChars="200" w:firstLine="480"/>
        <w:rPr>
          <w:rFonts w:ascii="宋体" w:hAnsi="宋体"/>
          <w:bCs/>
          <w:sz w:val="24"/>
        </w:rPr>
      </w:pPr>
      <w:bookmarkStart w:id="8" w:name="OLE_LINK90"/>
      <w:r>
        <w:rPr>
          <w:rFonts w:ascii="宋体" w:hAnsi="宋体" w:hint="eastAsia"/>
          <w:bCs/>
          <w:sz w:val="24"/>
        </w:rPr>
        <w:t xml:space="preserve">5.1 </w:t>
      </w:r>
      <w:bookmarkStart w:id="9" w:name="OLE_LINK13"/>
      <w:bookmarkStart w:id="10" w:name="OLE_LINK109"/>
      <w:r>
        <w:rPr>
          <w:rFonts w:ascii="宋体" w:hAnsi="宋体" w:hint="eastAsia"/>
          <w:bCs/>
          <w:sz w:val="24"/>
        </w:rPr>
        <w:t>宜兴市公用市政工程有限公司负责解释</w:t>
      </w:r>
      <w:bookmarkEnd w:id="9"/>
      <w:r>
        <w:rPr>
          <w:rFonts w:ascii="宋体" w:hAnsi="宋体" w:hint="eastAsia"/>
          <w:bCs/>
          <w:sz w:val="24"/>
        </w:rPr>
        <w:t>。</w:t>
      </w:r>
      <w:bookmarkEnd w:id="10"/>
    </w:p>
    <w:bookmarkEnd w:id="8"/>
    <w:p w:rsidR="002776D9" w:rsidRDefault="002B0F9E">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2776D9" w:rsidRDefault="002B0F9E">
      <w:pPr>
        <w:spacing w:line="360" w:lineRule="auto"/>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lastRenderedPageBreak/>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该澄清或者修改的内容为招标文件的组成部分。</w:t>
      </w:r>
      <w:bookmarkEnd w:id="14"/>
    </w:p>
    <w:bookmarkEnd w:id="12"/>
    <w:p w:rsidR="002776D9" w:rsidRDefault="002B0F9E">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2776D9" w:rsidRDefault="002B0F9E">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2776D9" w:rsidRDefault="002B0F9E">
      <w:pPr>
        <w:spacing w:line="360" w:lineRule="auto"/>
        <w:ind w:firstLineChars="200" w:firstLine="482"/>
        <w:rPr>
          <w:rFonts w:ascii="宋体" w:hAnsi="宋体"/>
          <w:b/>
          <w:sz w:val="24"/>
        </w:rPr>
      </w:pPr>
      <w:r>
        <w:rPr>
          <w:rFonts w:ascii="宋体" w:hAnsi="宋体" w:hint="eastAsia"/>
          <w:b/>
          <w:sz w:val="24"/>
        </w:rPr>
        <w:t>三、投标文件</w:t>
      </w:r>
    </w:p>
    <w:p w:rsidR="002776D9" w:rsidRDefault="002B0F9E">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Pr>
          <w:rFonts w:ascii="宋体" w:hAnsi="宋体" w:hint="eastAsia"/>
          <w:b/>
          <w:sz w:val="24"/>
        </w:rPr>
        <w:t>7、投标文件的组成</w:t>
      </w:r>
      <w:bookmarkEnd w:id="15"/>
      <w:r>
        <w:rPr>
          <w:rFonts w:ascii="宋体" w:hAnsi="宋体" w:hint="eastAsia"/>
          <w:b/>
          <w:sz w:val="24"/>
        </w:rPr>
        <w:t>：</w:t>
      </w:r>
      <w:bookmarkStart w:id="19" w:name="OLE_LINK51"/>
    </w:p>
    <w:p w:rsidR="002776D9" w:rsidRDefault="002B0F9E">
      <w:pPr>
        <w:tabs>
          <w:tab w:val="left" w:pos="0"/>
          <w:tab w:val="left" w:pos="255"/>
        </w:tabs>
        <w:spacing w:line="360" w:lineRule="auto"/>
        <w:rPr>
          <w:rFonts w:ascii="宋体" w:hAnsi="宋体"/>
          <w:sz w:val="24"/>
          <w:szCs w:val="21"/>
          <w:lang w:val="zh-CN"/>
        </w:rPr>
      </w:pPr>
      <w:r>
        <w:rPr>
          <w:rFonts w:ascii="宋体" w:hAnsi="宋体" w:hint="eastAsia"/>
          <w:sz w:val="24"/>
          <w:szCs w:val="21"/>
          <w:lang w:val="zh-CN"/>
        </w:rPr>
        <w:t xml:space="preserve">    （1）投标函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2776D9" w:rsidRDefault="002B0F9E">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2776D9" w:rsidRDefault="002B0F9E">
      <w:pPr>
        <w:numPr>
          <w:ilvl w:val="0"/>
          <w:numId w:val="16"/>
        </w:numPr>
        <w:spacing w:line="360" w:lineRule="auto"/>
        <w:ind w:firstLineChars="236" w:firstLine="566"/>
        <w:rPr>
          <w:rFonts w:ascii="宋体" w:hAnsi="宋体"/>
          <w:sz w:val="24"/>
          <w:szCs w:val="21"/>
          <w:lang w:val="zh-CN"/>
        </w:rPr>
      </w:pPr>
      <w:r>
        <w:rPr>
          <w:rFonts w:ascii="宋体" w:hAnsi="宋体" w:hint="eastAsia"/>
          <w:sz w:val="24"/>
          <w:szCs w:val="21"/>
          <w:lang w:val="zh-CN"/>
        </w:rPr>
        <w:t>报价一览表（格式见附件）；</w:t>
      </w:r>
    </w:p>
    <w:p w:rsidR="002776D9" w:rsidRDefault="002B0F9E">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2776D9" w:rsidRDefault="002B0F9E">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2776D9" w:rsidRDefault="002B0F9E">
      <w:pPr>
        <w:numPr>
          <w:ilvl w:val="0"/>
          <w:numId w:val="17"/>
        </w:numPr>
        <w:tabs>
          <w:tab w:val="left" w:pos="0"/>
          <w:tab w:val="left" w:pos="255"/>
        </w:tabs>
        <w:spacing w:line="360" w:lineRule="auto"/>
        <w:ind w:firstLineChars="200" w:firstLine="480"/>
        <w:rPr>
          <w:rFonts w:ascii="宋体" w:hAnsi="宋体"/>
          <w:bCs/>
          <w:sz w:val="24"/>
          <w:szCs w:val="24"/>
          <w:lang w:val="zh-CN"/>
        </w:rPr>
      </w:pPr>
      <w:bookmarkStart w:id="21"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2776D9" w:rsidRDefault="002B0F9E">
      <w:pPr>
        <w:numPr>
          <w:ilvl w:val="0"/>
          <w:numId w:val="17"/>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sz w:val="24"/>
          <w:szCs w:val="24"/>
        </w:rPr>
        <w:t>（</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2776D9" w:rsidRDefault="002B0F9E">
      <w:pPr>
        <w:numPr>
          <w:ilvl w:val="0"/>
          <w:numId w:val="17"/>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2776D9" w:rsidRDefault="002B0F9E">
      <w:pPr>
        <w:numPr>
          <w:ilvl w:val="0"/>
          <w:numId w:val="17"/>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w:t>
      </w:r>
      <w:bookmarkStart w:id="22" w:name="OLE_LINK181"/>
      <w:r>
        <w:rPr>
          <w:rFonts w:ascii="宋体" w:hAnsi="宋体" w:hint="eastAsia"/>
          <w:sz w:val="24"/>
          <w:szCs w:val="24"/>
        </w:rPr>
        <w:t>近十二个月</w:t>
      </w:r>
      <w:bookmarkEnd w:id="22"/>
      <w:r>
        <w:rPr>
          <w:rFonts w:ascii="宋体" w:hAnsi="宋体" w:hint="eastAsia"/>
          <w:sz w:val="24"/>
          <w:szCs w:val="24"/>
        </w:rPr>
        <w:t>中任意一个月份税收的相关材料（提供相关主管部门证明或银行代扣证明）复印件；</w:t>
      </w:r>
    </w:p>
    <w:p w:rsidR="002776D9" w:rsidRDefault="002B0F9E">
      <w:pPr>
        <w:numPr>
          <w:ilvl w:val="0"/>
          <w:numId w:val="17"/>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bookmarkEnd w:id="21"/>
    <w:p w:rsidR="002776D9" w:rsidRDefault="002B0F9E">
      <w:pPr>
        <w:numPr>
          <w:ilvl w:val="0"/>
          <w:numId w:val="17"/>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2776D9" w:rsidRDefault="002B0F9E">
      <w:pPr>
        <w:numPr>
          <w:ilvl w:val="0"/>
          <w:numId w:val="17"/>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w:t>
      </w:r>
      <w:r>
        <w:rPr>
          <w:rFonts w:ascii="宋体" w:hAnsi="宋体" w:hint="eastAsia"/>
          <w:sz w:val="24"/>
          <w:szCs w:val="24"/>
        </w:rPr>
        <w:t>银行转账</w:t>
      </w:r>
      <w:r>
        <w:rPr>
          <w:rFonts w:ascii="宋体" w:hAnsi="宋体" w:hint="eastAsia"/>
          <w:sz w:val="24"/>
          <w:szCs w:val="21"/>
        </w:rPr>
        <w:t>）复印件；</w:t>
      </w:r>
    </w:p>
    <w:p w:rsidR="002776D9" w:rsidRDefault="002B0F9E">
      <w:pPr>
        <w:tabs>
          <w:tab w:val="left" w:pos="420"/>
          <w:tab w:val="left" w:pos="945"/>
          <w:tab w:val="left" w:pos="1155"/>
        </w:tabs>
        <w:spacing w:line="360" w:lineRule="auto"/>
        <w:ind w:left="506"/>
        <w:rPr>
          <w:rFonts w:ascii="宋体" w:hAnsi="宋体" w:cs="宋体"/>
          <w:sz w:val="24"/>
          <w:szCs w:val="24"/>
        </w:rPr>
      </w:pPr>
      <w:r>
        <w:rPr>
          <w:rFonts w:ascii="宋体" w:hAnsi="宋体" w:hint="eastAsia"/>
          <w:sz w:val="24"/>
          <w:szCs w:val="24"/>
        </w:rPr>
        <w:t>注：以上“近十二个月”是指投标截止日之前近十二个月（不含投标当月）。</w:t>
      </w:r>
    </w:p>
    <w:p w:rsidR="002776D9" w:rsidRDefault="002B0F9E">
      <w:pPr>
        <w:tabs>
          <w:tab w:val="left" w:pos="0"/>
          <w:tab w:val="left" w:pos="255"/>
        </w:tabs>
        <w:spacing w:line="360" w:lineRule="auto"/>
        <w:ind w:left="284"/>
        <w:rPr>
          <w:rFonts w:ascii="宋体" w:hAnsi="宋体"/>
          <w:sz w:val="24"/>
        </w:rPr>
      </w:pPr>
      <w:bookmarkStart w:id="23" w:name="OLE_LINK115"/>
      <w:r>
        <w:rPr>
          <w:rFonts w:ascii="宋体" w:hAnsi="宋体" w:hint="eastAsia"/>
          <w:sz w:val="24"/>
        </w:rPr>
        <w:t>（4）技术参数及相关要求偏离表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r>
        <w:rPr>
          <w:rFonts w:ascii="宋体" w:hAnsi="宋体" w:hint="eastAsia"/>
          <w:sz w:val="24"/>
        </w:rPr>
        <w:t>；</w:t>
      </w:r>
    </w:p>
    <w:p w:rsidR="002776D9" w:rsidRDefault="002B0F9E">
      <w:pPr>
        <w:tabs>
          <w:tab w:val="left" w:pos="0"/>
          <w:tab w:val="left" w:pos="255"/>
        </w:tabs>
        <w:spacing w:line="360" w:lineRule="auto"/>
        <w:ind w:left="284"/>
        <w:rPr>
          <w:rFonts w:ascii="宋体" w:hAnsi="宋体"/>
          <w:sz w:val="24"/>
        </w:rPr>
      </w:pPr>
      <w:r>
        <w:rPr>
          <w:rFonts w:ascii="宋体" w:hAnsi="宋体" w:hint="eastAsia"/>
          <w:sz w:val="24"/>
        </w:rPr>
        <w:lastRenderedPageBreak/>
        <w:t>（5）招标文件 “项目技术要求和有关说明”中要求提供的相关证明材料</w:t>
      </w:r>
      <w:bookmarkEnd w:id="23"/>
    </w:p>
    <w:p w:rsidR="002776D9" w:rsidRDefault="002B0F9E">
      <w:pPr>
        <w:tabs>
          <w:tab w:val="left" w:pos="0"/>
        </w:tabs>
        <w:spacing w:line="360" w:lineRule="auto"/>
        <w:ind w:left="284"/>
        <w:rPr>
          <w:rFonts w:ascii="宋体" w:hAnsi="宋体"/>
          <w:sz w:val="24"/>
          <w:lang w:val="zh-CN"/>
        </w:rPr>
      </w:pPr>
      <w:r>
        <w:rPr>
          <w:rFonts w:ascii="宋体" w:hAnsi="宋体" w:hint="eastAsia"/>
          <w:sz w:val="24"/>
        </w:rPr>
        <w:t>（6）要求采购人提供的配合（如有自拟并自行添加）</w:t>
      </w:r>
    </w:p>
    <w:p w:rsidR="002776D9" w:rsidRDefault="002B0F9E">
      <w:pPr>
        <w:tabs>
          <w:tab w:val="left" w:pos="0"/>
          <w:tab w:val="left" w:pos="255"/>
        </w:tabs>
        <w:spacing w:line="360" w:lineRule="auto"/>
        <w:ind w:left="284"/>
        <w:rPr>
          <w:rFonts w:ascii="宋体" w:hAnsi="宋体"/>
          <w:bCs/>
          <w:sz w:val="24"/>
          <w:lang w:val="zh-CN"/>
        </w:rPr>
      </w:pPr>
      <w:bookmarkStart w:id="24" w:name="OLE_LINK116"/>
      <w:r>
        <w:rPr>
          <w:rFonts w:ascii="宋体" w:hAnsi="宋体" w:hint="eastAsia"/>
          <w:sz w:val="24"/>
          <w:lang w:val="zh-CN"/>
        </w:rPr>
        <w:t>（</w:t>
      </w:r>
      <w:r>
        <w:rPr>
          <w:rFonts w:ascii="宋体" w:hAnsi="宋体" w:hint="eastAsia"/>
          <w:sz w:val="24"/>
        </w:rPr>
        <w:t>7</w:t>
      </w:r>
      <w:r>
        <w:rPr>
          <w:rFonts w:ascii="宋体" w:hAnsi="宋体" w:hint="eastAsia"/>
          <w:sz w:val="24"/>
          <w:lang w:val="zh-CN"/>
        </w:rPr>
        <w:t>）其他（投标人认为有必要提供的声明和文件，</w:t>
      </w:r>
      <w:r>
        <w:rPr>
          <w:rFonts w:ascii="宋体" w:hAnsi="宋体" w:hint="eastAsia"/>
          <w:sz w:val="24"/>
        </w:rPr>
        <w:t>如有自拟并自行添加）</w:t>
      </w:r>
      <w:bookmarkEnd w:id="19"/>
      <w:bookmarkEnd w:id="24"/>
    </w:p>
    <w:p w:rsidR="002776D9" w:rsidRDefault="002B0F9E">
      <w:pPr>
        <w:spacing w:line="360" w:lineRule="auto"/>
        <w:jc w:val="left"/>
        <w:rPr>
          <w:rFonts w:ascii="宋体" w:hAnsi="宋体"/>
          <w:bCs/>
          <w:sz w:val="24"/>
        </w:rPr>
      </w:pPr>
      <w:bookmarkStart w:id="25" w:name="OLE_LINK92"/>
      <w:bookmarkEnd w:id="16"/>
      <w:bookmarkEnd w:id="17"/>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6" w:name="OLE_LINK117"/>
      <w:r>
        <w:rPr>
          <w:rFonts w:ascii="宋体" w:hAnsi="宋体" w:hint="eastAsia"/>
          <w:b/>
          <w:sz w:val="24"/>
        </w:rPr>
        <w:t>应在提交投标文件截止时间之前将相关原件或公证件与投标文件一并提交。</w:t>
      </w:r>
      <w:bookmarkEnd w:id="26"/>
      <w:r>
        <w:rPr>
          <w:rFonts w:ascii="宋体" w:hAnsi="宋体" w:hint="eastAsia"/>
          <w:bCs/>
          <w:sz w:val="24"/>
        </w:rPr>
        <w:t>如上述证明文件遇年检、换证，则必须提供法定年检、换证单位出具的有效证明复印件，原件一并提交</w:t>
      </w:r>
      <w:bookmarkStart w:id="27" w:name="OLE_LINK118"/>
      <w:r>
        <w:rPr>
          <w:rFonts w:ascii="宋体" w:hAnsi="宋体" w:hint="eastAsia"/>
          <w:bCs/>
          <w:sz w:val="24"/>
        </w:rPr>
        <w:t>。</w:t>
      </w:r>
      <w:bookmarkEnd w:id="27"/>
      <w:r>
        <w:rPr>
          <w:rFonts w:ascii="宋体" w:hAnsi="宋体" w:hint="eastAsia"/>
          <w:bCs/>
          <w:sz w:val="24"/>
          <w:szCs w:val="24"/>
        </w:rPr>
        <w:t>如上述“（3）资格证明文件”第</w:t>
      </w:r>
      <w:r>
        <w:rPr>
          <w:rFonts w:ascii="仿宋" w:eastAsia="仿宋" w:hAnsi="仿宋" w:cs="仿宋" w:hint="eastAsia"/>
          <w:bCs/>
          <w:sz w:val="24"/>
          <w:szCs w:val="24"/>
        </w:rPr>
        <w:t>④、⑤</w:t>
      </w:r>
      <w:r>
        <w:rPr>
          <w:rFonts w:ascii="宋体" w:hAnsi="宋体" w:hint="eastAsia"/>
          <w:bCs/>
          <w:sz w:val="24"/>
          <w:szCs w:val="24"/>
        </w:rPr>
        <w:t>项，依法免税或</w:t>
      </w:r>
      <w:bookmarkStart w:id="28" w:name="OLE_LINK19"/>
      <w:r>
        <w:rPr>
          <w:rFonts w:ascii="宋体" w:hAnsi="宋体" w:hint="eastAsia"/>
          <w:bCs/>
          <w:sz w:val="24"/>
          <w:szCs w:val="24"/>
        </w:rPr>
        <w:t>不需要缴纳社会保障资金</w:t>
      </w:r>
      <w:bookmarkEnd w:id="28"/>
      <w:r>
        <w:rPr>
          <w:rFonts w:ascii="宋体" w:hAnsi="宋体" w:hint="eastAsia"/>
          <w:bCs/>
          <w:sz w:val="24"/>
          <w:szCs w:val="24"/>
        </w:rPr>
        <w:t>的投标人，须在投标文件中提供相应文件证明其依法免税或不需要缴纳社会保障资金。</w:t>
      </w:r>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5"/>
    </w:p>
    <w:p w:rsidR="002776D9" w:rsidRDefault="002B0F9E">
      <w:pPr>
        <w:spacing w:line="360" w:lineRule="auto"/>
        <w:ind w:firstLineChars="200" w:firstLine="482"/>
        <w:rPr>
          <w:rFonts w:ascii="宋体" w:hAnsi="宋体"/>
          <w:b/>
          <w:sz w:val="24"/>
        </w:rPr>
      </w:pPr>
      <w:bookmarkStart w:id="29" w:name="OLE_LINK93"/>
      <w:bookmarkStart w:id="30" w:name="OLE_LINK163"/>
      <w:r>
        <w:rPr>
          <w:rFonts w:ascii="宋体" w:hAnsi="宋体" w:hint="eastAsia"/>
          <w:b/>
          <w:sz w:val="24"/>
        </w:rPr>
        <w:t>8、投标文件的制作及密封</w:t>
      </w:r>
    </w:p>
    <w:p w:rsidR="002776D9" w:rsidRDefault="002B0F9E">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2776D9" w:rsidRDefault="002B0F9E">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2776D9" w:rsidRDefault="002B0F9E">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2776D9" w:rsidRDefault="002B0F9E">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1" w:name="OLE_LINK119"/>
      <w:r>
        <w:rPr>
          <w:rFonts w:ascii="宋体" w:hAnsi="宋体" w:hint="eastAsia"/>
          <w:bCs/>
          <w:sz w:val="24"/>
          <w:lang w:val="zh-CN"/>
        </w:rPr>
        <w:t>否则投标文件无效</w:t>
      </w:r>
      <w:r>
        <w:rPr>
          <w:rFonts w:ascii="宋体" w:hAnsi="宋体" w:hint="eastAsia"/>
          <w:bCs/>
          <w:sz w:val="24"/>
        </w:rPr>
        <w:t>。</w:t>
      </w:r>
      <w:bookmarkEnd w:id="31"/>
    </w:p>
    <w:p w:rsidR="002776D9" w:rsidRDefault="002B0F9E">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2" w:name="OLE_LINK120"/>
      <w:bookmarkStart w:id="33" w:name="OLE_LINK121"/>
      <w:r>
        <w:rPr>
          <w:rFonts w:ascii="宋体" w:hAnsi="宋体" w:hint="eastAsia"/>
          <w:sz w:val="24"/>
          <w:szCs w:val="28"/>
        </w:rPr>
        <w:t>不应有涂改、增删和潦草之处，如有必须修改时，修改处须有投标人公章和法定代表人或被授权代表人签字</w:t>
      </w:r>
      <w:bookmarkEnd w:id="32"/>
      <w:r>
        <w:rPr>
          <w:rFonts w:ascii="宋体" w:hAnsi="宋体" w:hint="eastAsia"/>
          <w:sz w:val="24"/>
          <w:szCs w:val="28"/>
        </w:rPr>
        <w:t>。</w:t>
      </w:r>
      <w:bookmarkEnd w:id="33"/>
    </w:p>
    <w:p w:rsidR="002776D9" w:rsidRDefault="002B0F9E">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4" w:name="OLE_LINK122"/>
      <w:r>
        <w:rPr>
          <w:rFonts w:ascii="宋体" w:hAnsi="宋体" w:hint="eastAsia"/>
          <w:bCs/>
          <w:sz w:val="24"/>
          <w:lang w:val="zh-CN"/>
        </w:rPr>
        <w:t>规格幅面打印、装订成册，</w:t>
      </w:r>
      <w:bookmarkEnd w:id="34"/>
      <w:r>
        <w:rPr>
          <w:rFonts w:ascii="宋体" w:hAnsi="宋体" w:hint="eastAsia"/>
          <w:bCs/>
          <w:sz w:val="24"/>
          <w:lang w:val="zh-CN"/>
        </w:rPr>
        <w:t>由于编排混乱导致投标文件被误读或查找不到，责任由投标人承担。</w:t>
      </w:r>
    </w:p>
    <w:p w:rsidR="002776D9" w:rsidRDefault="002B0F9E">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5" w:name="OLE_LINK123"/>
      <w:r>
        <w:rPr>
          <w:rFonts w:ascii="宋体" w:hAnsi="宋体" w:hint="eastAsia"/>
          <w:bCs/>
          <w:sz w:val="24"/>
        </w:rPr>
        <w:t>投标人应该将投标文件密封，同时注明投标人名称。</w:t>
      </w:r>
      <w:bookmarkEnd w:id="29"/>
      <w:bookmarkEnd w:id="35"/>
    </w:p>
    <w:p w:rsidR="002776D9" w:rsidRDefault="002B0F9E">
      <w:pPr>
        <w:spacing w:line="360" w:lineRule="auto"/>
        <w:ind w:firstLineChars="200" w:firstLine="482"/>
        <w:rPr>
          <w:rFonts w:ascii="宋体" w:hAnsi="宋体"/>
          <w:b/>
          <w:sz w:val="24"/>
        </w:rPr>
      </w:pPr>
      <w:bookmarkStart w:id="36" w:name="OLE_LINK94"/>
      <w:r>
        <w:rPr>
          <w:rFonts w:ascii="宋体" w:hAnsi="宋体" w:hint="eastAsia"/>
          <w:b/>
          <w:sz w:val="24"/>
        </w:rPr>
        <w:t>9、投标文件的真实性</w:t>
      </w:r>
    </w:p>
    <w:p w:rsidR="002776D9" w:rsidRDefault="002B0F9E">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2776D9" w:rsidRDefault="002B0F9E">
      <w:pPr>
        <w:spacing w:line="360" w:lineRule="auto"/>
        <w:ind w:firstLineChars="200" w:firstLine="480"/>
        <w:rPr>
          <w:rFonts w:ascii="宋体" w:hAnsi="宋体"/>
          <w:sz w:val="24"/>
          <w:szCs w:val="28"/>
        </w:rPr>
      </w:pPr>
      <w:r>
        <w:rPr>
          <w:rFonts w:ascii="宋体" w:hAnsi="宋体" w:hint="eastAsia"/>
          <w:sz w:val="24"/>
          <w:szCs w:val="28"/>
        </w:rPr>
        <w:t>9.2 如</w:t>
      </w:r>
      <w:bookmarkStart w:id="37" w:name="OLE_LINK45"/>
      <w:r>
        <w:rPr>
          <w:rFonts w:ascii="宋体" w:hAnsi="宋体" w:hint="eastAsia"/>
          <w:sz w:val="24"/>
          <w:szCs w:val="28"/>
        </w:rPr>
        <w:t>采购人、</w:t>
      </w:r>
      <w:bookmarkStart w:id="38" w:name="OLE_LINK53"/>
      <w:bookmarkEnd w:id="37"/>
      <w:r>
        <w:rPr>
          <w:rFonts w:ascii="宋体" w:hAnsi="宋体" w:hint="eastAsia"/>
          <w:sz w:val="24"/>
          <w:szCs w:val="28"/>
        </w:rPr>
        <w:t>采购代理机构</w:t>
      </w:r>
      <w:bookmarkEnd w:id="38"/>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w:t>
      </w:r>
      <w:r>
        <w:rPr>
          <w:rFonts w:ascii="宋体" w:hAnsi="宋体" w:hint="eastAsia"/>
          <w:sz w:val="24"/>
          <w:szCs w:val="28"/>
        </w:rPr>
        <w:lastRenderedPageBreak/>
        <w:t>证明性资料等材料，则投标人（含中标供应商）的投标文件在该材料上未响应（满足）招标文件的要求。</w:t>
      </w:r>
    </w:p>
    <w:p w:rsidR="002776D9" w:rsidRDefault="002B0F9E">
      <w:pPr>
        <w:spacing w:line="360" w:lineRule="auto"/>
        <w:ind w:firstLineChars="200" w:firstLine="482"/>
        <w:rPr>
          <w:rFonts w:ascii="宋体" w:hAnsi="宋体"/>
          <w:b/>
          <w:sz w:val="24"/>
        </w:rPr>
      </w:pPr>
      <w:r>
        <w:rPr>
          <w:rFonts w:ascii="宋体" w:hAnsi="宋体" w:hint="eastAsia"/>
          <w:b/>
          <w:sz w:val="24"/>
        </w:rPr>
        <w:t>10、投标文件的递交</w:t>
      </w:r>
    </w:p>
    <w:p w:rsidR="002776D9" w:rsidRDefault="002B0F9E">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投标人须在招标文件规定的提交投标文件截止时间之前到宜兴市公用市政工程有限公司提交投标文件，逾期不予受理。</w:t>
      </w:r>
    </w:p>
    <w:p w:rsidR="002776D9" w:rsidRDefault="002B0F9E">
      <w:pPr>
        <w:spacing w:line="360" w:lineRule="auto"/>
        <w:ind w:firstLineChars="196" w:firstLine="472"/>
        <w:rPr>
          <w:rFonts w:ascii="宋体" w:hAnsi="宋体"/>
          <w:b/>
          <w:sz w:val="24"/>
        </w:rPr>
      </w:pPr>
      <w:bookmarkStart w:id="39" w:name="OLE_LINK124"/>
      <w:r>
        <w:rPr>
          <w:rFonts w:ascii="宋体" w:hAnsi="宋体" w:hint="eastAsia"/>
          <w:b/>
          <w:sz w:val="24"/>
        </w:rPr>
        <w:t>11、有下列情形之一的投标文件将拒收</w:t>
      </w:r>
    </w:p>
    <w:p w:rsidR="002776D9" w:rsidRDefault="002B0F9E">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2776D9" w:rsidRDefault="002B0F9E">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6"/>
    </w:p>
    <w:p w:rsidR="002776D9" w:rsidRDefault="002B0F9E">
      <w:pPr>
        <w:spacing w:line="360" w:lineRule="auto"/>
        <w:ind w:firstLineChars="200" w:firstLine="482"/>
        <w:rPr>
          <w:rFonts w:ascii="宋体" w:hAnsi="宋体"/>
          <w:b/>
          <w:sz w:val="24"/>
        </w:rPr>
      </w:pPr>
      <w:bookmarkStart w:id="40" w:name="OLE_LINK95"/>
      <w:bookmarkEnd w:id="39"/>
      <w:r>
        <w:rPr>
          <w:rFonts w:ascii="宋体" w:hAnsi="宋体" w:hint="eastAsia"/>
          <w:b/>
          <w:sz w:val="24"/>
        </w:rPr>
        <w:t>12、投标文件的有效期</w:t>
      </w:r>
    </w:p>
    <w:p w:rsidR="002776D9" w:rsidRDefault="002B0F9E">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2776D9" w:rsidRDefault="002B0F9E">
      <w:pPr>
        <w:spacing w:line="360" w:lineRule="auto"/>
        <w:ind w:firstLineChars="200" w:firstLine="482"/>
        <w:rPr>
          <w:rFonts w:ascii="宋体" w:hAnsi="宋体"/>
          <w:b/>
          <w:sz w:val="24"/>
        </w:rPr>
      </w:pPr>
      <w:r>
        <w:rPr>
          <w:rFonts w:ascii="宋体" w:hAnsi="宋体" w:hint="eastAsia"/>
          <w:b/>
          <w:sz w:val="24"/>
        </w:rPr>
        <w:t>13、投标文件的退还</w:t>
      </w:r>
    </w:p>
    <w:p w:rsidR="002776D9" w:rsidRDefault="002B0F9E">
      <w:pPr>
        <w:spacing w:line="360" w:lineRule="auto"/>
        <w:ind w:firstLineChars="200" w:firstLine="480"/>
        <w:rPr>
          <w:rFonts w:ascii="宋体" w:hAnsi="宋体"/>
          <w:bCs/>
          <w:sz w:val="24"/>
        </w:rPr>
      </w:pPr>
      <w:r>
        <w:rPr>
          <w:rFonts w:ascii="宋体" w:hAnsi="宋体" w:hint="eastAsia"/>
          <w:bCs/>
          <w:sz w:val="24"/>
        </w:rPr>
        <w:t>13.1 投标人投标后，宜兴市公用市政工程有限公司对所有投标人的投标文件一律不予退还。</w:t>
      </w:r>
    </w:p>
    <w:p w:rsidR="002776D9" w:rsidRDefault="002B0F9E">
      <w:pPr>
        <w:spacing w:line="360" w:lineRule="auto"/>
        <w:ind w:firstLineChars="200" w:firstLine="482"/>
        <w:rPr>
          <w:rFonts w:ascii="宋体" w:hAnsi="宋体"/>
          <w:b/>
          <w:sz w:val="24"/>
        </w:rPr>
      </w:pPr>
      <w:bookmarkStart w:id="41" w:name="OLE_LINK125"/>
      <w:r>
        <w:rPr>
          <w:rFonts w:ascii="宋体" w:hAnsi="宋体" w:hint="eastAsia"/>
          <w:b/>
          <w:sz w:val="24"/>
        </w:rPr>
        <w:t>14、投标文件的修改和撤回</w:t>
      </w:r>
    </w:p>
    <w:p w:rsidR="002776D9" w:rsidRDefault="002B0F9E">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宜兴市公用市政工程有限公司</w:t>
      </w:r>
      <w:r>
        <w:rPr>
          <w:rFonts w:ascii="宋体" w:hAnsi="宋体" w:hint="eastAsia"/>
          <w:bCs/>
          <w:sz w:val="24"/>
          <w:lang w:val="zh-CN"/>
        </w:rPr>
        <w:t>。补充、修改的内容应当按照招标文件要求签署、盖章、密封后，并作为投标文件的组成部分。</w:t>
      </w:r>
      <w:bookmarkStart w:id="42" w:name="OLE_LINK164"/>
      <w:bookmarkEnd w:id="30"/>
      <w:bookmarkEnd w:id="41"/>
    </w:p>
    <w:p w:rsidR="002776D9" w:rsidRDefault="002B0F9E">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2776D9" w:rsidRDefault="002B0F9E">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2776D9" w:rsidRDefault="002B0F9E">
      <w:pPr>
        <w:numPr>
          <w:ilvl w:val="0"/>
          <w:numId w:val="18"/>
        </w:numPr>
        <w:tabs>
          <w:tab w:val="left" w:pos="425"/>
        </w:tabs>
        <w:spacing w:line="360" w:lineRule="auto"/>
        <w:rPr>
          <w:rFonts w:ascii="宋体" w:hAnsi="宋体"/>
          <w:bCs/>
          <w:sz w:val="24"/>
          <w:lang w:val="zh-CN"/>
        </w:rPr>
      </w:pPr>
      <w:bookmarkStart w:id="43"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2776D9" w:rsidRDefault="002B0F9E">
      <w:pPr>
        <w:numPr>
          <w:ilvl w:val="0"/>
          <w:numId w:val="18"/>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2776D9" w:rsidRDefault="002B0F9E">
      <w:pPr>
        <w:numPr>
          <w:ilvl w:val="0"/>
          <w:numId w:val="18"/>
        </w:numPr>
        <w:tabs>
          <w:tab w:val="left" w:pos="425"/>
        </w:tabs>
        <w:spacing w:line="360" w:lineRule="auto"/>
        <w:rPr>
          <w:rFonts w:ascii="宋体" w:hAnsi="宋体"/>
          <w:bCs/>
          <w:sz w:val="24"/>
          <w:lang w:val="zh-CN"/>
        </w:rPr>
      </w:pPr>
      <w:bookmarkStart w:id="44"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4"/>
      <w:r>
        <w:rPr>
          <w:rFonts w:ascii="宋体" w:hAnsi="宋体" w:hint="eastAsia"/>
          <w:bCs/>
          <w:sz w:val="24"/>
          <w:lang w:val="zh-CN"/>
        </w:rPr>
        <w:t>；</w:t>
      </w:r>
    </w:p>
    <w:p w:rsidR="002776D9" w:rsidRDefault="002B0F9E">
      <w:pPr>
        <w:numPr>
          <w:ilvl w:val="0"/>
          <w:numId w:val="18"/>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2776D9" w:rsidRDefault="002B0F9E">
      <w:pPr>
        <w:numPr>
          <w:ilvl w:val="0"/>
          <w:numId w:val="18"/>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2776D9" w:rsidRDefault="002B0F9E">
      <w:pPr>
        <w:numPr>
          <w:ilvl w:val="0"/>
          <w:numId w:val="18"/>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2776D9" w:rsidRDefault="002B0F9E">
      <w:pPr>
        <w:numPr>
          <w:ilvl w:val="0"/>
          <w:numId w:val="18"/>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2776D9" w:rsidRDefault="002B0F9E">
      <w:pPr>
        <w:numPr>
          <w:ilvl w:val="0"/>
          <w:numId w:val="18"/>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2776D9" w:rsidRDefault="002B0F9E">
      <w:pPr>
        <w:numPr>
          <w:ilvl w:val="0"/>
          <w:numId w:val="18"/>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w:t>
      </w:r>
      <w:r>
        <w:rPr>
          <w:rFonts w:ascii="宋体" w:hAnsi="宋体" w:cs="宋体" w:hint="eastAsia"/>
          <w:sz w:val="24"/>
        </w:rPr>
        <w:lastRenderedPageBreak/>
        <w:t>可能影响产品质量或者不能诚信履约，且投标人不能证明其报价合理性的；</w:t>
      </w:r>
    </w:p>
    <w:p w:rsidR="002776D9" w:rsidRDefault="002B0F9E">
      <w:pPr>
        <w:numPr>
          <w:ilvl w:val="0"/>
          <w:numId w:val="18"/>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2776D9" w:rsidRDefault="002B0F9E">
      <w:pPr>
        <w:numPr>
          <w:ilvl w:val="0"/>
          <w:numId w:val="19"/>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2776D9" w:rsidRDefault="002B0F9E">
      <w:pPr>
        <w:numPr>
          <w:ilvl w:val="0"/>
          <w:numId w:val="19"/>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2776D9" w:rsidRDefault="002B0F9E">
      <w:pPr>
        <w:numPr>
          <w:ilvl w:val="0"/>
          <w:numId w:val="19"/>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2776D9" w:rsidRDefault="002B0F9E">
      <w:pPr>
        <w:numPr>
          <w:ilvl w:val="0"/>
          <w:numId w:val="19"/>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2776D9" w:rsidRDefault="002B0F9E">
      <w:pPr>
        <w:numPr>
          <w:ilvl w:val="0"/>
          <w:numId w:val="19"/>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2776D9" w:rsidRDefault="002B0F9E">
      <w:pPr>
        <w:numPr>
          <w:ilvl w:val="0"/>
          <w:numId w:val="19"/>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2776D9" w:rsidRDefault="002B0F9E">
      <w:pPr>
        <w:numPr>
          <w:ilvl w:val="0"/>
          <w:numId w:val="18"/>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2776D9" w:rsidRDefault="002B0F9E">
      <w:pPr>
        <w:numPr>
          <w:ilvl w:val="0"/>
          <w:numId w:val="18"/>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2776D9" w:rsidRDefault="002B0F9E">
      <w:pPr>
        <w:numPr>
          <w:ilvl w:val="0"/>
          <w:numId w:val="18"/>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40"/>
      <w:bookmarkEnd w:id="42"/>
      <w:bookmarkEnd w:id="43"/>
    </w:p>
    <w:p w:rsidR="002776D9" w:rsidRDefault="002B0F9E">
      <w:pPr>
        <w:numPr>
          <w:ilvl w:val="0"/>
          <w:numId w:val="20"/>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2776D9" w:rsidRDefault="002B0F9E">
      <w:pPr>
        <w:spacing w:line="360" w:lineRule="auto"/>
        <w:ind w:firstLineChars="200" w:firstLine="480"/>
        <w:rPr>
          <w:rFonts w:ascii="宋体" w:hAnsi="宋体"/>
          <w:bCs/>
          <w:sz w:val="24"/>
        </w:rPr>
      </w:pPr>
      <w:bookmarkStart w:id="45" w:name="OLE_LINK96"/>
      <w:r>
        <w:rPr>
          <w:rFonts w:ascii="宋体" w:hAnsi="宋体" w:hint="eastAsia"/>
          <w:bCs/>
          <w:sz w:val="24"/>
        </w:rPr>
        <w:t>16.1、本项目不接受联合体、中标后分包。</w:t>
      </w:r>
    </w:p>
    <w:p w:rsidR="002776D9" w:rsidRDefault="002B0F9E">
      <w:pPr>
        <w:numPr>
          <w:ilvl w:val="0"/>
          <w:numId w:val="20"/>
        </w:numPr>
        <w:spacing w:line="360" w:lineRule="auto"/>
        <w:ind w:firstLineChars="200" w:firstLine="482"/>
        <w:rPr>
          <w:rFonts w:ascii="宋体" w:hAnsi="宋体"/>
          <w:b/>
          <w:sz w:val="24"/>
          <w:lang w:val="zh-CN"/>
        </w:rPr>
      </w:pPr>
      <w:bookmarkStart w:id="46" w:name="OLE_LINK167"/>
      <w:bookmarkStart w:id="47" w:name="OLE_LINK97"/>
      <w:bookmarkEnd w:id="45"/>
      <w:r>
        <w:rPr>
          <w:rFonts w:ascii="宋体" w:hAnsi="宋体" w:hint="eastAsia"/>
          <w:b/>
          <w:sz w:val="24"/>
          <w:lang w:val="zh-CN"/>
        </w:rPr>
        <w:t>开标、评标、定标、废标</w:t>
      </w:r>
      <w:bookmarkEnd w:id="46"/>
    </w:p>
    <w:p w:rsidR="002776D9" w:rsidRDefault="002B0F9E">
      <w:pPr>
        <w:spacing w:line="360" w:lineRule="auto"/>
        <w:ind w:firstLineChars="200" w:firstLine="482"/>
        <w:rPr>
          <w:rFonts w:ascii="宋体" w:hAnsi="宋体"/>
          <w:b/>
          <w:sz w:val="24"/>
        </w:rPr>
      </w:pPr>
      <w:bookmarkStart w:id="48" w:name="OLE_LINK168"/>
      <w:r>
        <w:rPr>
          <w:rFonts w:ascii="宋体" w:hAnsi="宋体" w:hint="eastAsia"/>
          <w:b/>
          <w:sz w:val="24"/>
        </w:rPr>
        <w:t>17、开标</w:t>
      </w:r>
    </w:p>
    <w:p w:rsidR="002776D9" w:rsidRDefault="002B0F9E">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宜兴市公用环保集团有限公司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2776D9" w:rsidRDefault="002B0F9E">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49"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9"/>
      <w:r>
        <w:rPr>
          <w:rFonts w:ascii="宋体" w:hAnsi="宋体" w:hint="eastAsia"/>
          <w:bCs/>
          <w:sz w:val="24"/>
          <w:lang w:val="zh-CN"/>
        </w:rPr>
        <w:t>投标人未参加开标的，视同认可开标结果。</w:t>
      </w:r>
    </w:p>
    <w:p w:rsidR="002776D9" w:rsidRDefault="002B0F9E">
      <w:pPr>
        <w:spacing w:line="360" w:lineRule="auto"/>
        <w:ind w:firstLineChars="200" w:firstLine="480"/>
        <w:rPr>
          <w:rFonts w:ascii="宋体" w:hAnsi="宋体"/>
          <w:bCs/>
          <w:sz w:val="24"/>
        </w:rPr>
      </w:pPr>
      <w:r>
        <w:rPr>
          <w:rFonts w:ascii="宋体" w:hAnsi="宋体" w:hint="eastAsia"/>
          <w:bCs/>
          <w:sz w:val="24"/>
        </w:rPr>
        <w:t xml:space="preserve">17.3 </w:t>
      </w:r>
      <w:bookmarkStart w:id="50" w:name="OLE_LINK131"/>
      <w:bookmarkStart w:id="51"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2" w:name="OLE_LINK176"/>
      <w:bookmarkEnd w:id="50"/>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2"/>
      <w:r>
        <w:rPr>
          <w:rFonts w:ascii="宋体" w:hAnsi="宋体" w:hint="eastAsia"/>
          <w:bCs/>
          <w:sz w:val="24"/>
          <w:lang w:val="zh-CN"/>
        </w:rPr>
        <w:t>；若未进入评审环节，不需要做出认定</w:t>
      </w:r>
      <w:bookmarkEnd w:id="51"/>
      <w:r>
        <w:rPr>
          <w:rFonts w:ascii="宋体" w:hAnsi="宋体" w:hint="eastAsia"/>
          <w:bCs/>
          <w:sz w:val="24"/>
          <w:lang w:val="zh-CN"/>
        </w:rPr>
        <w:t>。</w:t>
      </w:r>
    </w:p>
    <w:p w:rsidR="002776D9" w:rsidRDefault="002B0F9E">
      <w:pPr>
        <w:spacing w:line="360" w:lineRule="auto"/>
        <w:ind w:firstLineChars="200" w:firstLine="482"/>
        <w:rPr>
          <w:rFonts w:ascii="宋体" w:hAnsi="宋体"/>
          <w:b/>
          <w:sz w:val="24"/>
        </w:rPr>
      </w:pPr>
      <w:r>
        <w:rPr>
          <w:rFonts w:ascii="宋体" w:hAnsi="宋体" w:hint="eastAsia"/>
          <w:b/>
          <w:sz w:val="24"/>
        </w:rPr>
        <w:t>18、评标</w:t>
      </w:r>
    </w:p>
    <w:p w:rsidR="002776D9" w:rsidRDefault="002B0F9E">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2776D9" w:rsidRDefault="002B0F9E">
      <w:pPr>
        <w:spacing w:line="360" w:lineRule="auto"/>
        <w:ind w:firstLineChars="200" w:firstLine="480"/>
        <w:rPr>
          <w:rFonts w:ascii="宋体" w:hAnsi="宋体" w:cs="宋体"/>
          <w:sz w:val="24"/>
        </w:rPr>
      </w:pPr>
      <w:r>
        <w:rPr>
          <w:rFonts w:ascii="宋体" w:hAnsi="宋体" w:hint="eastAsia"/>
          <w:bCs/>
          <w:sz w:val="24"/>
        </w:rPr>
        <w:t>18.2</w:t>
      </w:r>
      <w:bookmarkStart w:id="53"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w:t>
      </w:r>
      <w:r>
        <w:rPr>
          <w:rFonts w:ascii="宋体" w:hAnsi="宋体" w:cs="宋体" w:hint="eastAsia"/>
          <w:sz w:val="24"/>
        </w:rPr>
        <w:lastRenderedPageBreak/>
        <w:t>须知“投标文件的组成”中“资格证明文件”的要求依法对投标人的资格进行审查。</w:t>
      </w:r>
      <w:bookmarkEnd w:id="53"/>
    </w:p>
    <w:p w:rsidR="002776D9" w:rsidRDefault="002B0F9E">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2776D9" w:rsidRDefault="002B0F9E">
      <w:pPr>
        <w:spacing w:line="360" w:lineRule="auto"/>
        <w:ind w:firstLineChars="200" w:firstLine="480"/>
        <w:rPr>
          <w:rFonts w:ascii="宋体" w:hAnsi="宋体"/>
          <w:bCs/>
          <w:sz w:val="24"/>
        </w:rPr>
      </w:pPr>
      <w:r>
        <w:rPr>
          <w:rFonts w:ascii="宋体" w:hAnsi="宋体" w:hint="eastAsia"/>
          <w:bCs/>
          <w:sz w:val="24"/>
        </w:rPr>
        <w:t>18.</w:t>
      </w:r>
      <w:bookmarkStart w:id="54" w:name="OLE_LINK132"/>
      <w:r>
        <w:rPr>
          <w:rFonts w:ascii="宋体" w:hAnsi="宋体" w:hint="eastAsia"/>
          <w:bCs/>
          <w:sz w:val="24"/>
        </w:rPr>
        <w:t>4</w:t>
      </w:r>
      <w:r>
        <w:rPr>
          <w:rFonts w:ascii="宋体" w:hAnsi="宋体" w:hint="eastAsia"/>
          <w:b/>
          <w:sz w:val="24"/>
        </w:rPr>
        <w:t xml:space="preserve"> 澄清有关问题。</w:t>
      </w:r>
      <w:bookmarkEnd w:id="54"/>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5" w:name="OLE_LINK26"/>
      <w:r>
        <w:rPr>
          <w:rFonts w:ascii="宋体" w:hAnsi="宋体" w:cs="宋体" w:hint="eastAsia"/>
          <w:sz w:val="24"/>
        </w:rPr>
        <w:t>投标人的澄清、说明或者补正应当采用书面形式，并加盖公章，或者由法定代表人或其授权的代表签字</w:t>
      </w:r>
      <w:bookmarkEnd w:id="55"/>
      <w:r>
        <w:rPr>
          <w:rFonts w:ascii="宋体" w:hAnsi="宋体" w:cs="宋体" w:hint="eastAsia"/>
          <w:sz w:val="24"/>
        </w:rPr>
        <w:t>。投标人的澄清、说明或者补正不得超出投标文件的范围或者改变投标文件的实质性内容。</w:t>
      </w:r>
      <w:bookmarkStart w:id="56"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6"/>
    </w:p>
    <w:p w:rsidR="002776D9" w:rsidRDefault="002B0F9E">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2776D9" w:rsidRDefault="002B0F9E">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7" w:name="OLE_LINK133"/>
      <w:r>
        <w:rPr>
          <w:rFonts w:ascii="宋体" w:hAnsi="宋体" w:hint="eastAsia"/>
          <w:b/>
          <w:sz w:val="24"/>
        </w:rPr>
        <w:t>评标方法和标准</w:t>
      </w:r>
      <w:r>
        <w:rPr>
          <w:rFonts w:ascii="宋体" w:hAnsi="宋体" w:hint="eastAsia"/>
          <w:bCs/>
          <w:sz w:val="24"/>
        </w:rPr>
        <w:t>。</w:t>
      </w:r>
      <w:bookmarkEnd w:id="57"/>
      <w:r>
        <w:rPr>
          <w:rFonts w:ascii="宋体" w:hAnsi="宋体" w:hint="eastAsia"/>
          <w:bCs/>
          <w:sz w:val="24"/>
        </w:rPr>
        <w:t>本次招标采用最低评标价法。</w:t>
      </w:r>
    </w:p>
    <w:p w:rsidR="002776D9" w:rsidRDefault="002B0F9E">
      <w:pPr>
        <w:numPr>
          <w:ilvl w:val="0"/>
          <w:numId w:val="21"/>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bookmarkStart w:id="58" w:name="OLE_LINK134"/>
      <w:r>
        <w:rPr>
          <w:rFonts w:ascii="宋体" w:hAnsi="宋体" w:hint="eastAsia"/>
          <w:bCs/>
          <w:sz w:val="24"/>
        </w:rPr>
        <w:t>若投标报价相同的，则抽签大小决定顺序排列。</w:t>
      </w:r>
    </w:p>
    <w:p w:rsidR="002776D9" w:rsidRDefault="002B0F9E">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2776D9" w:rsidRDefault="002B0F9E">
      <w:pPr>
        <w:numPr>
          <w:ilvl w:val="0"/>
          <w:numId w:val="22"/>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2776D9" w:rsidRDefault="002B0F9E">
      <w:pPr>
        <w:numPr>
          <w:ilvl w:val="0"/>
          <w:numId w:val="22"/>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2776D9" w:rsidRDefault="002B0F9E">
      <w:pPr>
        <w:numPr>
          <w:ilvl w:val="0"/>
          <w:numId w:val="22"/>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2776D9" w:rsidRDefault="002B0F9E">
      <w:pPr>
        <w:numPr>
          <w:ilvl w:val="0"/>
          <w:numId w:val="22"/>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2776D9" w:rsidRDefault="002B0F9E">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8"/>
    </w:p>
    <w:bookmarkEnd w:id="48"/>
    <w:p w:rsidR="002776D9" w:rsidRDefault="002B0F9E">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2776D9" w:rsidRDefault="002B0F9E">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2776D9" w:rsidRDefault="002B0F9E">
      <w:pPr>
        <w:spacing w:line="360" w:lineRule="auto"/>
        <w:ind w:firstLineChars="200" w:firstLine="482"/>
        <w:rPr>
          <w:rFonts w:ascii="宋体" w:hAnsi="宋体"/>
          <w:b/>
          <w:sz w:val="24"/>
        </w:rPr>
      </w:pPr>
      <w:r>
        <w:rPr>
          <w:rFonts w:ascii="宋体" w:hAnsi="宋体" w:hint="eastAsia"/>
          <w:b/>
          <w:sz w:val="24"/>
        </w:rPr>
        <w:t>19、定标</w:t>
      </w:r>
    </w:p>
    <w:p w:rsidR="002776D9" w:rsidRDefault="002B0F9E">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9" w:name="OLE_LINK174"/>
      <w:r>
        <w:rPr>
          <w:rFonts w:ascii="宋体" w:hAnsi="宋体" w:hint="eastAsia"/>
          <w:bCs/>
          <w:sz w:val="24"/>
          <w:lang w:val="zh-CN"/>
        </w:rPr>
        <w:t>中标候选人</w:t>
      </w:r>
      <w:bookmarkEnd w:id="59"/>
      <w:r>
        <w:rPr>
          <w:rFonts w:ascii="宋体" w:hAnsi="宋体" w:hint="eastAsia"/>
          <w:bCs/>
          <w:sz w:val="24"/>
          <w:lang w:val="zh-CN"/>
        </w:rPr>
        <w:t>中按顺序确定中标供应商。</w:t>
      </w:r>
    </w:p>
    <w:p w:rsidR="002776D9" w:rsidRDefault="002B0F9E">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2776D9" w:rsidRDefault="002B0F9E">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2776D9" w:rsidRDefault="002B0F9E">
      <w:pPr>
        <w:spacing w:line="360" w:lineRule="auto"/>
        <w:ind w:firstLineChars="200" w:firstLine="482"/>
        <w:rPr>
          <w:rFonts w:ascii="宋体" w:hAnsi="宋体"/>
          <w:b/>
          <w:sz w:val="24"/>
        </w:rPr>
      </w:pPr>
      <w:bookmarkStart w:id="60" w:name="OLE_LINK169"/>
      <w:r>
        <w:rPr>
          <w:rFonts w:ascii="宋体" w:hAnsi="宋体" w:hint="eastAsia"/>
          <w:b/>
          <w:sz w:val="24"/>
        </w:rPr>
        <w:lastRenderedPageBreak/>
        <w:t>20、投标截止后投标人不足3家的，除采购任务取消情形外，按照以下方式处理：</w:t>
      </w:r>
    </w:p>
    <w:p w:rsidR="002776D9" w:rsidRDefault="002B0F9E">
      <w:pPr>
        <w:numPr>
          <w:ilvl w:val="0"/>
          <w:numId w:val="23"/>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2776D9" w:rsidRDefault="002B0F9E">
      <w:pPr>
        <w:numPr>
          <w:ilvl w:val="0"/>
          <w:numId w:val="23"/>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2776D9" w:rsidRDefault="002B0F9E">
      <w:pPr>
        <w:spacing w:line="360" w:lineRule="auto"/>
        <w:ind w:firstLineChars="200" w:firstLine="482"/>
        <w:rPr>
          <w:rFonts w:ascii="宋体" w:hAnsi="宋体"/>
          <w:b/>
          <w:sz w:val="24"/>
        </w:rPr>
      </w:pPr>
      <w:r>
        <w:rPr>
          <w:rFonts w:ascii="宋体" w:hAnsi="宋体" w:hint="eastAsia"/>
          <w:b/>
          <w:sz w:val="24"/>
        </w:rPr>
        <w:t>21、废标的确认</w:t>
      </w:r>
    </w:p>
    <w:p w:rsidR="002776D9" w:rsidRDefault="002B0F9E">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2776D9" w:rsidRDefault="002B0F9E">
      <w:pPr>
        <w:numPr>
          <w:ilvl w:val="0"/>
          <w:numId w:val="24"/>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2776D9" w:rsidRDefault="002B0F9E">
      <w:pPr>
        <w:numPr>
          <w:ilvl w:val="0"/>
          <w:numId w:val="24"/>
        </w:numPr>
        <w:spacing w:line="360" w:lineRule="auto"/>
        <w:rPr>
          <w:rFonts w:ascii="宋体" w:hAnsi="宋体"/>
          <w:bCs/>
          <w:sz w:val="24"/>
          <w:lang w:val="zh-CN"/>
        </w:rPr>
      </w:pPr>
      <w:r>
        <w:rPr>
          <w:rFonts w:ascii="宋体" w:hAnsi="宋体" w:hint="eastAsia"/>
          <w:bCs/>
          <w:sz w:val="24"/>
          <w:lang w:val="zh-CN"/>
        </w:rPr>
        <w:t>出现影响采购公正的违法、违规行为；</w:t>
      </w:r>
    </w:p>
    <w:p w:rsidR="002776D9" w:rsidRDefault="002B0F9E">
      <w:pPr>
        <w:numPr>
          <w:ilvl w:val="0"/>
          <w:numId w:val="24"/>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2776D9" w:rsidRDefault="002B0F9E">
      <w:pPr>
        <w:numPr>
          <w:ilvl w:val="0"/>
          <w:numId w:val="24"/>
        </w:numPr>
        <w:spacing w:line="360" w:lineRule="auto"/>
        <w:rPr>
          <w:rFonts w:ascii="宋体" w:hAnsi="宋体"/>
          <w:bCs/>
          <w:sz w:val="24"/>
          <w:lang w:val="zh-CN"/>
        </w:rPr>
      </w:pPr>
      <w:r>
        <w:rPr>
          <w:rFonts w:ascii="宋体" w:hAnsi="宋体" w:hint="eastAsia"/>
          <w:bCs/>
          <w:sz w:val="24"/>
          <w:lang w:val="zh-CN"/>
        </w:rPr>
        <w:t>因重大变故，采购任务取消。</w:t>
      </w:r>
      <w:bookmarkEnd w:id="60"/>
    </w:p>
    <w:p w:rsidR="002776D9" w:rsidRDefault="002B0F9E">
      <w:pPr>
        <w:numPr>
          <w:ilvl w:val="0"/>
          <w:numId w:val="20"/>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2776D9" w:rsidRDefault="002B0F9E">
      <w:pPr>
        <w:spacing w:line="360" w:lineRule="auto"/>
        <w:ind w:firstLineChars="200" w:firstLine="480"/>
        <w:rPr>
          <w:rFonts w:ascii="宋体" w:hAnsi="宋体"/>
          <w:bCs/>
          <w:sz w:val="24"/>
        </w:rPr>
      </w:pPr>
      <w:r>
        <w:rPr>
          <w:rFonts w:ascii="宋体" w:hAnsi="宋体" w:hint="eastAsia"/>
          <w:bCs/>
          <w:sz w:val="24"/>
        </w:rPr>
        <w:t>22、投标保证金</w:t>
      </w:r>
    </w:p>
    <w:p w:rsidR="002776D9" w:rsidRDefault="002B0F9E">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2776D9" w:rsidRDefault="002B0F9E">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2776D9" w:rsidRDefault="002B0F9E">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招标活动结束后，中标供应商的投标保证金在合同签订后的5个工作日内无息退还；中标通知书发出后5个工作日内退还未中标供应商的投标保证金，不计利息。</w:t>
      </w:r>
    </w:p>
    <w:p w:rsidR="002776D9" w:rsidRDefault="002B0F9E">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2776D9" w:rsidRDefault="002B0F9E">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2776D9" w:rsidRDefault="002B0F9E">
      <w:pPr>
        <w:numPr>
          <w:ilvl w:val="0"/>
          <w:numId w:val="25"/>
        </w:numPr>
        <w:spacing w:line="360" w:lineRule="auto"/>
        <w:rPr>
          <w:rFonts w:ascii="宋体" w:hAnsi="宋体"/>
          <w:bCs/>
          <w:sz w:val="24"/>
          <w:lang w:val="zh-CN"/>
        </w:rPr>
      </w:pPr>
      <w:bookmarkStart w:id="61" w:name="OLE_LINK170"/>
      <w:r>
        <w:rPr>
          <w:rFonts w:ascii="宋体" w:hAnsi="宋体" w:hint="eastAsia"/>
          <w:bCs/>
          <w:sz w:val="24"/>
          <w:lang w:val="zh-CN"/>
        </w:rPr>
        <w:t>在提交投标文件截止时间后撤回投标文件的；</w:t>
      </w:r>
    </w:p>
    <w:p w:rsidR="002776D9" w:rsidRDefault="002B0F9E">
      <w:pPr>
        <w:numPr>
          <w:ilvl w:val="0"/>
          <w:numId w:val="25"/>
        </w:numPr>
        <w:spacing w:line="360" w:lineRule="auto"/>
        <w:rPr>
          <w:rFonts w:ascii="宋体" w:hAnsi="宋体"/>
          <w:bCs/>
          <w:sz w:val="24"/>
          <w:lang w:val="zh-CN"/>
        </w:rPr>
      </w:pPr>
      <w:r>
        <w:rPr>
          <w:rFonts w:ascii="宋体" w:hAnsi="宋体" w:hint="eastAsia"/>
          <w:bCs/>
          <w:sz w:val="24"/>
          <w:lang w:val="zh-CN"/>
        </w:rPr>
        <w:t>在投标文件中提供虚假材料的；</w:t>
      </w:r>
    </w:p>
    <w:p w:rsidR="002776D9" w:rsidRDefault="002B0F9E">
      <w:pPr>
        <w:numPr>
          <w:ilvl w:val="0"/>
          <w:numId w:val="25"/>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2776D9" w:rsidRDefault="002B0F9E">
      <w:pPr>
        <w:numPr>
          <w:ilvl w:val="0"/>
          <w:numId w:val="25"/>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2776D9" w:rsidRDefault="002B0F9E">
      <w:pPr>
        <w:numPr>
          <w:ilvl w:val="0"/>
          <w:numId w:val="25"/>
        </w:numPr>
        <w:spacing w:line="360" w:lineRule="auto"/>
        <w:rPr>
          <w:rFonts w:ascii="宋体" w:hAnsi="宋体"/>
          <w:bCs/>
          <w:sz w:val="24"/>
          <w:lang w:val="zh-CN"/>
        </w:rPr>
      </w:pPr>
      <w:r>
        <w:rPr>
          <w:rFonts w:ascii="宋体" w:hAnsi="宋体" w:hint="eastAsia"/>
          <w:bCs/>
          <w:sz w:val="24"/>
          <w:lang w:val="zh-CN"/>
        </w:rPr>
        <w:t>招标文件规定的其他情形。</w:t>
      </w:r>
      <w:bookmarkEnd w:id="61"/>
    </w:p>
    <w:bookmarkEnd w:id="47"/>
    <w:p w:rsidR="002776D9" w:rsidRDefault="002B0F9E">
      <w:pPr>
        <w:numPr>
          <w:ilvl w:val="0"/>
          <w:numId w:val="20"/>
        </w:numPr>
        <w:spacing w:line="360" w:lineRule="auto"/>
        <w:ind w:firstLineChars="200" w:firstLine="482"/>
        <w:rPr>
          <w:rFonts w:ascii="宋体" w:hAnsi="宋体"/>
          <w:b/>
          <w:sz w:val="24"/>
        </w:rPr>
      </w:pPr>
      <w:r>
        <w:rPr>
          <w:rFonts w:ascii="宋体" w:hAnsi="宋体" w:hint="eastAsia"/>
          <w:b/>
          <w:sz w:val="24"/>
        </w:rPr>
        <w:t>签订合同</w:t>
      </w:r>
    </w:p>
    <w:p w:rsidR="002776D9" w:rsidRDefault="002B0F9E">
      <w:pPr>
        <w:spacing w:line="360" w:lineRule="auto"/>
        <w:ind w:firstLineChars="200" w:firstLine="480"/>
        <w:rPr>
          <w:rFonts w:ascii="宋体" w:hAnsi="宋体"/>
          <w:bCs/>
          <w:sz w:val="24"/>
        </w:rPr>
      </w:pPr>
      <w:bookmarkStart w:id="62" w:name="OLE_LINK98"/>
      <w:r>
        <w:rPr>
          <w:rFonts w:ascii="宋体" w:hAnsi="宋体" w:hint="eastAsia"/>
          <w:bCs/>
          <w:sz w:val="24"/>
        </w:rPr>
        <w:t>23、签订合同</w:t>
      </w:r>
    </w:p>
    <w:p w:rsidR="002776D9" w:rsidRDefault="002B0F9E">
      <w:pPr>
        <w:spacing w:line="360" w:lineRule="auto"/>
        <w:ind w:firstLineChars="200" w:firstLine="480"/>
        <w:rPr>
          <w:rFonts w:ascii="宋体" w:hAnsi="宋体"/>
          <w:bCs/>
          <w:sz w:val="24"/>
        </w:rPr>
      </w:pPr>
      <w:r>
        <w:rPr>
          <w:rFonts w:ascii="宋体" w:hAnsi="宋体" w:hint="eastAsia"/>
          <w:bCs/>
          <w:sz w:val="24"/>
        </w:rPr>
        <w:lastRenderedPageBreak/>
        <w:t xml:space="preserve">23.1 </w:t>
      </w:r>
      <w:bookmarkStart w:id="63"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3"/>
      <w:r>
        <w:rPr>
          <w:rFonts w:ascii="宋体" w:hAnsi="宋体" w:hint="eastAsia"/>
          <w:bCs/>
          <w:sz w:val="24"/>
          <w:lang w:val="zh-CN"/>
        </w:rPr>
        <w:t>。</w:t>
      </w:r>
    </w:p>
    <w:p w:rsidR="002776D9" w:rsidRDefault="002B0F9E">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30</w:t>
      </w:r>
      <w:r>
        <w:rPr>
          <w:rFonts w:ascii="宋体" w:hAnsi="宋体" w:hint="eastAsia"/>
          <w:bCs/>
          <w:sz w:val="24"/>
          <w:lang w:val="zh-CN"/>
        </w:rPr>
        <w:t>日内，按照招标文件确定的事项与采购人签订采购合同。</w:t>
      </w:r>
    </w:p>
    <w:p w:rsidR="002776D9" w:rsidRDefault="002B0F9E">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2776D9" w:rsidRDefault="002B0F9E">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2776D9" w:rsidRDefault="002B0F9E">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2776D9" w:rsidRDefault="002B0F9E">
      <w:pPr>
        <w:spacing w:line="360" w:lineRule="auto"/>
        <w:ind w:firstLineChars="200" w:firstLine="480"/>
        <w:rPr>
          <w:rFonts w:ascii="宋体" w:hAnsi="宋体"/>
          <w:bCs/>
          <w:sz w:val="24"/>
          <w:lang w:val="zh-CN"/>
        </w:rPr>
      </w:pPr>
      <w:r>
        <w:rPr>
          <w:rFonts w:ascii="宋体" w:hAnsi="宋体" w:hint="eastAsia"/>
          <w:bCs/>
          <w:sz w:val="24"/>
        </w:rPr>
        <w:t>23.4</w:t>
      </w:r>
      <w:bookmarkStart w:id="64" w:name="OLE_LINK5"/>
      <w:r>
        <w:rPr>
          <w:rFonts w:ascii="宋体" w:hAnsi="宋体" w:hint="eastAsia"/>
          <w:bCs/>
          <w:sz w:val="24"/>
          <w:lang w:val="zh-CN"/>
        </w:rPr>
        <w:t>中标供应商</w:t>
      </w:r>
      <w:bookmarkStart w:id="65" w:name="OLE_LINK175"/>
      <w:r>
        <w:rPr>
          <w:rFonts w:ascii="宋体" w:hAnsi="宋体" w:hint="eastAsia"/>
          <w:bCs/>
          <w:sz w:val="24"/>
          <w:lang w:val="zh-CN"/>
        </w:rPr>
        <w:t>（含中标候选人）</w:t>
      </w:r>
      <w:bookmarkEnd w:id="65"/>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6" w:name="OLE_LINK2"/>
      <w:r>
        <w:rPr>
          <w:rFonts w:ascii="宋体" w:hAnsi="宋体" w:hint="eastAsia"/>
          <w:bCs/>
          <w:sz w:val="24"/>
          <w:lang w:val="zh-CN"/>
        </w:rPr>
        <w:t>。</w:t>
      </w:r>
      <w:bookmarkEnd w:id="64"/>
      <w:bookmarkEnd w:id="66"/>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2776D9" w:rsidRDefault="002B0F9E">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7" w:name="OLE_LINK182"/>
    </w:p>
    <w:bookmarkEnd w:id="62"/>
    <w:bookmarkEnd w:id="67"/>
    <w:p w:rsidR="002776D9" w:rsidRDefault="002B0F9E">
      <w:pPr>
        <w:numPr>
          <w:ilvl w:val="0"/>
          <w:numId w:val="20"/>
        </w:numPr>
        <w:spacing w:line="360" w:lineRule="auto"/>
        <w:ind w:firstLineChars="200" w:firstLine="482"/>
        <w:rPr>
          <w:rFonts w:ascii="宋体" w:hAnsi="宋体"/>
          <w:b/>
          <w:sz w:val="24"/>
        </w:rPr>
      </w:pPr>
      <w:r>
        <w:rPr>
          <w:rFonts w:ascii="宋体" w:hAnsi="宋体" w:hint="eastAsia"/>
          <w:b/>
          <w:sz w:val="24"/>
        </w:rPr>
        <w:t>投标行为及投标产品：</w:t>
      </w:r>
    </w:p>
    <w:p w:rsidR="002776D9" w:rsidRDefault="002B0F9E">
      <w:pPr>
        <w:spacing w:line="360" w:lineRule="auto"/>
        <w:ind w:firstLineChars="200" w:firstLine="480"/>
        <w:rPr>
          <w:rFonts w:ascii="宋体" w:hAnsi="宋体"/>
          <w:bCs/>
          <w:sz w:val="24"/>
        </w:rPr>
      </w:pPr>
      <w:r>
        <w:rPr>
          <w:rFonts w:ascii="宋体" w:hAnsi="宋体" w:hint="eastAsia"/>
          <w:bCs/>
          <w:sz w:val="24"/>
        </w:rPr>
        <w:t>24、投标行为及投标产品：</w:t>
      </w:r>
    </w:p>
    <w:p w:rsidR="002776D9" w:rsidRDefault="002B0F9E">
      <w:pPr>
        <w:numPr>
          <w:ilvl w:val="0"/>
          <w:numId w:val="26"/>
        </w:numPr>
        <w:spacing w:line="360" w:lineRule="auto"/>
        <w:rPr>
          <w:rFonts w:ascii="宋体" w:hAnsi="宋体"/>
          <w:bCs/>
          <w:sz w:val="24"/>
          <w:lang w:val="zh-CN"/>
        </w:rPr>
      </w:pPr>
      <w:bookmarkStart w:id="68" w:name="OLE_LINK99"/>
      <w:r>
        <w:rPr>
          <w:rFonts w:ascii="宋体" w:hAnsi="宋体" w:hint="eastAsia"/>
          <w:bCs/>
          <w:sz w:val="24"/>
          <w:lang w:val="zh-CN"/>
        </w:rPr>
        <w:t>投标人的投标行为必须遵守各项法律、法规、规章及相关制度的规定。</w:t>
      </w:r>
    </w:p>
    <w:p w:rsidR="002776D9" w:rsidRDefault="002B0F9E">
      <w:pPr>
        <w:numPr>
          <w:ilvl w:val="0"/>
          <w:numId w:val="26"/>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2776D9" w:rsidRDefault="002B0F9E">
      <w:pPr>
        <w:numPr>
          <w:ilvl w:val="0"/>
          <w:numId w:val="26"/>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2776D9" w:rsidRDefault="002B0F9E">
      <w:pPr>
        <w:numPr>
          <w:ilvl w:val="0"/>
          <w:numId w:val="26"/>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9" w:name="OLE_LINK172"/>
      <w:r>
        <w:rPr>
          <w:rFonts w:ascii="宋体" w:hAnsi="宋体" w:hint="eastAsia"/>
          <w:bCs/>
          <w:sz w:val="24"/>
        </w:rPr>
        <w:t>投标人中标后，在供货期内如遇产品平滑（自然）升级，中标供应商应提供平滑升级商品不补差价（招标文件中有特殊要求的除外）。</w:t>
      </w:r>
      <w:bookmarkEnd w:id="69"/>
    </w:p>
    <w:p w:rsidR="002776D9" w:rsidRDefault="002B0F9E">
      <w:pPr>
        <w:numPr>
          <w:ilvl w:val="0"/>
          <w:numId w:val="26"/>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w:t>
      </w:r>
      <w:r>
        <w:rPr>
          <w:rFonts w:ascii="宋体" w:hAnsi="宋体" w:hint="eastAsia"/>
          <w:bCs/>
          <w:sz w:val="24"/>
          <w:lang w:val="zh-CN"/>
        </w:rPr>
        <w:lastRenderedPageBreak/>
        <w:t>限应覆盖投标文件评审当日。</w:t>
      </w:r>
    </w:p>
    <w:bookmarkEnd w:id="68"/>
    <w:p w:rsidR="002776D9" w:rsidRDefault="002B0F9E">
      <w:pPr>
        <w:numPr>
          <w:ilvl w:val="0"/>
          <w:numId w:val="20"/>
        </w:numPr>
        <w:spacing w:line="360" w:lineRule="auto"/>
        <w:ind w:firstLineChars="200" w:firstLine="482"/>
        <w:rPr>
          <w:rFonts w:ascii="宋体" w:hAnsi="宋体"/>
          <w:b/>
          <w:sz w:val="24"/>
        </w:rPr>
      </w:pPr>
      <w:r>
        <w:rPr>
          <w:rFonts w:ascii="宋体" w:hAnsi="宋体" w:hint="eastAsia"/>
          <w:b/>
          <w:sz w:val="24"/>
        </w:rPr>
        <w:t>质疑处理：</w:t>
      </w:r>
    </w:p>
    <w:p w:rsidR="002776D9" w:rsidRDefault="002B0F9E">
      <w:pPr>
        <w:spacing w:line="360" w:lineRule="auto"/>
        <w:rPr>
          <w:rFonts w:ascii="宋体" w:hAnsi="宋体"/>
          <w:bCs/>
          <w:sz w:val="24"/>
        </w:rPr>
      </w:pPr>
      <w:bookmarkStart w:id="70" w:name="OLE_LINK100"/>
      <w:r>
        <w:rPr>
          <w:rFonts w:ascii="宋体" w:hAnsi="宋体" w:hint="eastAsia"/>
          <w:bCs/>
          <w:sz w:val="24"/>
        </w:rPr>
        <w:t xml:space="preserve">    25、询问</w:t>
      </w:r>
    </w:p>
    <w:p w:rsidR="002776D9" w:rsidRDefault="002B0F9E">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70"/>
    <w:p w:rsidR="002776D9" w:rsidRDefault="002B0F9E">
      <w:pPr>
        <w:spacing w:line="360" w:lineRule="auto"/>
        <w:ind w:firstLineChars="200" w:firstLine="480"/>
        <w:rPr>
          <w:rFonts w:ascii="宋体" w:hAnsi="宋体"/>
          <w:bCs/>
          <w:sz w:val="24"/>
          <w:lang w:val="zh-CN"/>
        </w:rPr>
      </w:pPr>
      <w:r>
        <w:rPr>
          <w:rFonts w:ascii="宋体" w:hAnsi="宋体" w:hint="eastAsia"/>
          <w:bCs/>
          <w:sz w:val="24"/>
          <w:lang w:val="zh-CN"/>
        </w:rPr>
        <w:t>26、质疑</w:t>
      </w:r>
    </w:p>
    <w:p w:rsidR="002776D9" w:rsidRDefault="002B0F9E">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2776D9" w:rsidRDefault="002B0F9E">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2776D9" w:rsidRDefault="002B0F9E">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2776D9" w:rsidRDefault="002B0F9E">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2776D9" w:rsidRDefault="002B0F9E">
      <w:pPr>
        <w:spacing w:line="360" w:lineRule="auto"/>
        <w:ind w:firstLineChars="200" w:firstLine="480"/>
        <w:rPr>
          <w:rFonts w:ascii="宋体" w:hAnsi="宋体"/>
          <w:bCs/>
          <w:sz w:val="24"/>
          <w:lang w:val="zh-CN"/>
        </w:rPr>
      </w:pPr>
      <w:r>
        <w:rPr>
          <w:rFonts w:ascii="宋体" w:hAnsi="宋体" w:hint="eastAsia"/>
          <w:bCs/>
          <w:sz w:val="24"/>
          <w:lang w:val="zh-CN"/>
        </w:rPr>
        <w:t>27 投诉</w:t>
      </w:r>
    </w:p>
    <w:p w:rsidR="002776D9" w:rsidRDefault="002B0F9E">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2776D9" w:rsidRDefault="002776D9">
      <w:pPr>
        <w:spacing w:line="360" w:lineRule="auto"/>
        <w:ind w:firstLineChars="200" w:firstLine="420"/>
      </w:pPr>
    </w:p>
    <w:p w:rsidR="002776D9" w:rsidRDefault="002776D9">
      <w:pPr>
        <w:spacing w:line="360" w:lineRule="auto"/>
        <w:ind w:firstLineChars="200" w:firstLine="420"/>
      </w:pPr>
    </w:p>
    <w:p w:rsidR="002776D9" w:rsidRDefault="002776D9">
      <w:pPr>
        <w:spacing w:line="360" w:lineRule="auto"/>
        <w:ind w:firstLineChars="200" w:firstLine="420"/>
      </w:pPr>
    </w:p>
    <w:p w:rsidR="002776D9" w:rsidRDefault="002776D9">
      <w:pPr>
        <w:spacing w:line="360" w:lineRule="auto"/>
        <w:ind w:firstLineChars="200" w:firstLine="420"/>
      </w:pPr>
    </w:p>
    <w:p w:rsidR="002776D9" w:rsidRDefault="002776D9">
      <w:pPr>
        <w:spacing w:line="360" w:lineRule="auto"/>
        <w:ind w:firstLineChars="200" w:firstLine="420"/>
      </w:pPr>
    </w:p>
    <w:p w:rsidR="002776D9" w:rsidRDefault="002776D9">
      <w:pPr>
        <w:spacing w:line="360" w:lineRule="auto"/>
        <w:ind w:firstLineChars="200" w:firstLine="420"/>
      </w:pPr>
    </w:p>
    <w:p w:rsidR="002776D9" w:rsidRDefault="002776D9">
      <w:pPr>
        <w:spacing w:line="360" w:lineRule="auto"/>
        <w:ind w:firstLineChars="200" w:firstLine="420"/>
      </w:pPr>
    </w:p>
    <w:p w:rsidR="002776D9" w:rsidRDefault="002776D9">
      <w:pPr>
        <w:outlineLvl w:val="0"/>
        <w:rPr>
          <w:rFonts w:ascii="黑体" w:eastAsia="黑体" w:hAnsi="黑体"/>
          <w:sz w:val="32"/>
          <w:szCs w:val="32"/>
        </w:rPr>
      </w:pPr>
    </w:p>
    <w:p w:rsidR="002776D9" w:rsidRDefault="002776D9">
      <w:pPr>
        <w:outlineLvl w:val="0"/>
        <w:rPr>
          <w:rFonts w:ascii="黑体" w:eastAsia="黑体" w:hAnsi="黑体"/>
          <w:sz w:val="32"/>
          <w:szCs w:val="32"/>
        </w:rPr>
      </w:pPr>
    </w:p>
    <w:p w:rsidR="002776D9" w:rsidRDefault="002B0F9E">
      <w:pPr>
        <w:spacing w:line="360" w:lineRule="auto"/>
        <w:jc w:val="center"/>
        <w:rPr>
          <w:rFonts w:ascii="黑体" w:eastAsia="黑体" w:hAnsi="黑体"/>
          <w:sz w:val="28"/>
        </w:rPr>
      </w:pPr>
      <w:bookmarkStart w:id="71" w:name="_Toc376165139"/>
      <w:bookmarkStart w:id="72" w:name="_Toc15017"/>
      <w:bookmarkStart w:id="73" w:name="_Toc372018550"/>
      <w:bookmarkStart w:id="74" w:name="_Toc26921"/>
      <w:bookmarkStart w:id="75" w:name="_Toc374078452"/>
      <w:bookmarkStart w:id="76" w:name="_Toc24341"/>
      <w:bookmarkStart w:id="77" w:name="_Toc372018970"/>
      <w:r>
        <w:rPr>
          <w:rFonts w:ascii="黑体" w:eastAsia="黑体" w:hAnsi="黑体" w:hint="eastAsia"/>
          <w:sz w:val="28"/>
        </w:rPr>
        <w:lastRenderedPageBreak/>
        <w:t>第三章 项目技术要求和有关说明</w:t>
      </w:r>
    </w:p>
    <w:p w:rsidR="002776D9" w:rsidRDefault="002B0F9E">
      <w:pPr>
        <w:numPr>
          <w:ilvl w:val="0"/>
          <w:numId w:val="27"/>
        </w:numPr>
        <w:spacing w:line="360" w:lineRule="auto"/>
        <w:rPr>
          <w:rFonts w:ascii="宋体" w:hAnsi="宋体"/>
          <w:b/>
          <w:sz w:val="24"/>
          <w:szCs w:val="24"/>
          <w:lang w:val="zh-CN"/>
        </w:rPr>
      </w:pPr>
      <w:r>
        <w:rPr>
          <w:rFonts w:ascii="宋体" w:hAnsi="宋体" w:hint="eastAsia"/>
          <w:b/>
          <w:sz w:val="24"/>
          <w:szCs w:val="24"/>
        </w:rPr>
        <w:t>项目概述</w:t>
      </w:r>
      <w:r>
        <w:rPr>
          <w:rFonts w:ascii="宋体" w:hAnsi="宋体" w:hint="eastAsia"/>
          <w:b/>
          <w:sz w:val="24"/>
          <w:szCs w:val="24"/>
          <w:lang w:val="zh-CN"/>
        </w:rPr>
        <w:t>：</w:t>
      </w:r>
    </w:p>
    <w:p w:rsidR="002776D9" w:rsidRDefault="002B0F9E">
      <w:pPr>
        <w:spacing w:line="360" w:lineRule="auto"/>
        <w:ind w:firstLine="481"/>
        <w:rPr>
          <w:rFonts w:ascii="宋体" w:hAnsi="宋体"/>
          <w:sz w:val="24"/>
          <w:szCs w:val="24"/>
        </w:rPr>
      </w:pPr>
      <w:r>
        <w:rPr>
          <w:rFonts w:ascii="宋体" w:hAnsi="宋体" w:hint="eastAsia"/>
          <w:sz w:val="24"/>
          <w:szCs w:val="24"/>
        </w:rPr>
        <w:t>本项目为宜兴市公用市政工程有限公司离心泵与真空泵采购，具体要求如下，投标人须提供满足以下要求的设备：</w:t>
      </w:r>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
        <w:gridCol w:w="2059"/>
        <w:gridCol w:w="3577"/>
        <w:gridCol w:w="972"/>
        <w:gridCol w:w="1076"/>
      </w:tblGrid>
      <w:tr w:rsidR="002776D9">
        <w:trPr>
          <w:jc w:val="center"/>
        </w:trPr>
        <w:tc>
          <w:tcPr>
            <w:tcW w:w="894" w:type="dxa"/>
            <w:noWrap/>
            <w:vAlign w:val="center"/>
          </w:tcPr>
          <w:p w:rsidR="002776D9" w:rsidRDefault="002B0F9E">
            <w:pPr>
              <w:spacing w:line="360" w:lineRule="auto"/>
              <w:jc w:val="center"/>
              <w:rPr>
                <w:rFonts w:ascii="宋体" w:hAnsi="宋体" w:cs="宋体"/>
                <w:szCs w:val="21"/>
                <w:lang w:val="zh-CN"/>
              </w:rPr>
            </w:pPr>
            <w:r>
              <w:rPr>
                <w:rFonts w:ascii="宋体" w:hAnsi="宋体" w:cs="宋体" w:hint="eastAsia"/>
                <w:szCs w:val="21"/>
              </w:rPr>
              <w:t>序号</w:t>
            </w:r>
          </w:p>
        </w:tc>
        <w:tc>
          <w:tcPr>
            <w:tcW w:w="2059" w:type="dxa"/>
            <w:noWrap/>
            <w:vAlign w:val="center"/>
          </w:tcPr>
          <w:p w:rsidR="002776D9" w:rsidRDefault="002B0F9E">
            <w:pPr>
              <w:spacing w:line="360" w:lineRule="auto"/>
              <w:jc w:val="center"/>
              <w:rPr>
                <w:rFonts w:ascii="宋体" w:hAnsi="宋体" w:cs="宋体"/>
                <w:szCs w:val="21"/>
                <w:lang w:val="zh-CN"/>
              </w:rPr>
            </w:pPr>
            <w:r>
              <w:rPr>
                <w:rFonts w:ascii="宋体" w:hAnsi="宋体" w:cs="宋体" w:hint="eastAsia"/>
                <w:szCs w:val="21"/>
              </w:rPr>
              <w:t>名称</w:t>
            </w:r>
          </w:p>
        </w:tc>
        <w:tc>
          <w:tcPr>
            <w:tcW w:w="3577" w:type="dxa"/>
            <w:noWrap/>
            <w:vAlign w:val="center"/>
          </w:tcPr>
          <w:p w:rsidR="002776D9" w:rsidRDefault="002B0F9E">
            <w:pPr>
              <w:spacing w:line="360" w:lineRule="auto"/>
              <w:jc w:val="center"/>
              <w:rPr>
                <w:rFonts w:ascii="宋体" w:hAnsi="宋体" w:cs="宋体"/>
                <w:szCs w:val="21"/>
              </w:rPr>
            </w:pPr>
            <w:r>
              <w:rPr>
                <w:rFonts w:ascii="宋体" w:hAnsi="宋体" w:cs="宋体" w:hint="eastAsia"/>
                <w:szCs w:val="21"/>
              </w:rPr>
              <w:t>规格型号</w:t>
            </w:r>
          </w:p>
        </w:tc>
        <w:tc>
          <w:tcPr>
            <w:tcW w:w="972" w:type="dxa"/>
            <w:noWrap/>
            <w:vAlign w:val="center"/>
          </w:tcPr>
          <w:p w:rsidR="002776D9" w:rsidRDefault="002B0F9E">
            <w:pPr>
              <w:spacing w:line="360" w:lineRule="auto"/>
              <w:jc w:val="center"/>
              <w:rPr>
                <w:rFonts w:ascii="宋体" w:hAnsi="宋体" w:cs="宋体"/>
                <w:szCs w:val="21"/>
              </w:rPr>
            </w:pPr>
            <w:r>
              <w:rPr>
                <w:rFonts w:ascii="宋体" w:hAnsi="宋体" w:cs="宋体" w:hint="eastAsia"/>
                <w:szCs w:val="21"/>
              </w:rPr>
              <w:t>单位</w:t>
            </w:r>
          </w:p>
        </w:tc>
        <w:tc>
          <w:tcPr>
            <w:tcW w:w="1076" w:type="dxa"/>
            <w:noWrap/>
            <w:vAlign w:val="center"/>
          </w:tcPr>
          <w:p w:rsidR="002776D9" w:rsidRDefault="002B0F9E">
            <w:pPr>
              <w:spacing w:line="360" w:lineRule="auto"/>
              <w:jc w:val="center"/>
              <w:rPr>
                <w:rFonts w:ascii="宋体" w:hAnsi="宋体" w:cs="宋体"/>
                <w:szCs w:val="21"/>
              </w:rPr>
            </w:pPr>
            <w:r>
              <w:rPr>
                <w:rFonts w:ascii="宋体" w:hAnsi="宋体" w:cs="宋体" w:hint="eastAsia"/>
                <w:szCs w:val="21"/>
              </w:rPr>
              <w:t>数量</w:t>
            </w:r>
          </w:p>
        </w:tc>
      </w:tr>
      <w:tr w:rsidR="002776D9">
        <w:trPr>
          <w:trHeight w:val="450"/>
          <w:jc w:val="center"/>
        </w:trPr>
        <w:tc>
          <w:tcPr>
            <w:tcW w:w="894" w:type="dxa"/>
            <w:shd w:val="clear" w:color="auto" w:fill="auto"/>
            <w:noWrap/>
            <w:vAlign w:val="center"/>
          </w:tcPr>
          <w:p w:rsidR="002776D9" w:rsidRDefault="002B0F9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2059" w:type="dxa"/>
            <w:shd w:val="clear" w:color="auto" w:fill="auto"/>
            <w:noWrap/>
            <w:vAlign w:val="center"/>
          </w:tcPr>
          <w:p w:rsidR="002776D9" w:rsidRDefault="002B0F9E">
            <w:pPr>
              <w:widowControl/>
              <w:jc w:val="center"/>
              <w:textAlignment w:val="center"/>
              <w:rPr>
                <w:rFonts w:ascii="宋体" w:hAnsi="宋体" w:cs="宋体"/>
                <w:color w:val="000000"/>
                <w:sz w:val="22"/>
                <w:szCs w:val="22"/>
              </w:rPr>
            </w:pPr>
            <w:r>
              <w:rPr>
                <w:rFonts w:ascii="宋体" w:hAnsi="宋体" w:cs="宋体" w:hint="eastAsia"/>
                <w:color w:val="000000"/>
                <w:sz w:val="22"/>
                <w:szCs w:val="22"/>
              </w:rPr>
              <w:t>单级双吸离心泵</w:t>
            </w:r>
          </w:p>
        </w:tc>
        <w:tc>
          <w:tcPr>
            <w:tcW w:w="3577" w:type="dxa"/>
            <w:shd w:val="clear" w:color="auto" w:fill="auto"/>
            <w:noWrap/>
            <w:vAlign w:val="center"/>
          </w:tcPr>
          <w:p w:rsidR="002776D9" w:rsidRDefault="002B0F9E">
            <w:pPr>
              <w:widowControl/>
              <w:jc w:val="left"/>
              <w:textAlignment w:val="center"/>
              <w:rPr>
                <w:rFonts w:ascii="宋体" w:hAnsi="宋体" w:cs="宋体"/>
                <w:sz w:val="22"/>
                <w:szCs w:val="22"/>
              </w:rPr>
            </w:pPr>
            <w:r>
              <w:rPr>
                <w:rFonts w:ascii="宋体" w:hAnsi="宋体" w:cs="宋体" w:hint="eastAsia"/>
                <w:color w:val="000000"/>
                <w:sz w:val="22"/>
                <w:szCs w:val="22"/>
              </w:rPr>
              <w:t>流量1200m³/h，扬程20米,配套电机功率90KW，机封型、含公共底座、地脚螺栓等所有附件</w:t>
            </w:r>
          </w:p>
        </w:tc>
        <w:tc>
          <w:tcPr>
            <w:tcW w:w="972" w:type="dxa"/>
            <w:shd w:val="clear" w:color="auto" w:fill="auto"/>
            <w:noWrap/>
            <w:vAlign w:val="center"/>
          </w:tcPr>
          <w:p w:rsidR="002776D9" w:rsidRDefault="002B0F9E">
            <w:pPr>
              <w:widowControl/>
              <w:jc w:val="center"/>
              <w:textAlignment w:val="center"/>
              <w:rPr>
                <w:rFonts w:ascii="宋体" w:hAnsi="宋体" w:cs="宋体"/>
                <w:color w:val="000000"/>
                <w:sz w:val="22"/>
                <w:szCs w:val="22"/>
              </w:rPr>
            </w:pPr>
            <w:r>
              <w:rPr>
                <w:rFonts w:ascii="宋体" w:hAnsi="宋体" w:cs="宋体" w:hint="eastAsia"/>
                <w:color w:val="000000"/>
                <w:sz w:val="22"/>
                <w:szCs w:val="22"/>
              </w:rPr>
              <w:t>套</w:t>
            </w:r>
          </w:p>
        </w:tc>
        <w:tc>
          <w:tcPr>
            <w:tcW w:w="1076" w:type="dxa"/>
            <w:shd w:val="clear" w:color="auto" w:fill="auto"/>
            <w:noWrap/>
            <w:vAlign w:val="center"/>
          </w:tcPr>
          <w:p w:rsidR="002776D9" w:rsidRDefault="002B0F9E">
            <w:pPr>
              <w:widowControl/>
              <w:jc w:val="center"/>
              <w:textAlignment w:val="center"/>
              <w:rPr>
                <w:rFonts w:ascii="宋体" w:hAnsi="宋体" w:cs="宋体"/>
                <w:color w:val="000000"/>
                <w:sz w:val="22"/>
                <w:szCs w:val="22"/>
              </w:rPr>
            </w:pPr>
            <w:r>
              <w:rPr>
                <w:rFonts w:ascii="宋体" w:hAnsi="宋体" w:cs="宋体" w:hint="eastAsia"/>
                <w:color w:val="000000"/>
                <w:sz w:val="22"/>
                <w:szCs w:val="22"/>
              </w:rPr>
              <w:t>2</w:t>
            </w:r>
          </w:p>
        </w:tc>
      </w:tr>
      <w:tr w:rsidR="002776D9">
        <w:trPr>
          <w:trHeight w:val="450"/>
          <w:jc w:val="center"/>
        </w:trPr>
        <w:tc>
          <w:tcPr>
            <w:tcW w:w="894" w:type="dxa"/>
            <w:shd w:val="clear" w:color="auto" w:fill="auto"/>
            <w:noWrap/>
            <w:vAlign w:val="center"/>
          </w:tcPr>
          <w:p w:rsidR="002776D9" w:rsidRDefault="002B0F9E">
            <w:pPr>
              <w:widowControl/>
              <w:jc w:val="center"/>
              <w:textAlignment w:val="center"/>
              <w:rPr>
                <w:rFonts w:ascii="宋体" w:hAnsi="宋体" w:cs="宋体"/>
                <w:color w:val="000000"/>
                <w:kern w:val="0"/>
                <w:sz w:val="22"/>
                <w:szCs w:val="22"/>
              </w:rPr>
            </w:pPr>
            <w:bookmarkStart w:id="78" w:name="_Toc4371"/>
            <w:r>
              <w:rPr>
                <w:rFonts w:ascii="宋体" w:hAnsi="宋体" w:cs="宋体" w:hint="eastAsia"/>
                <w:color w:val="000000"/>
                <w:kern w:val="0"/>
                <w:sz w:val="22"/>
                <w:szCs w:val="22"/>
              </w:rPr>
              <w:t>2</w:t>
            </w:r>
          </w:p>
        </w:tc>
        <w:tc>
          <w:tcPr>
            <w:tcW w:w="2059" w:type="dxa"/>
            <w:shd w:val="clear" w:color="auto" w:fill="auto"/>
            <w:noWrap/>
            <w:vAlign w:val="center"/>
          </w:tcPr>
          <w:p w:rsidR="002776D9" w:rsidRDefault="002B0F9E">
            <w:pPr>
              <w:widowControl/>
              <w:jc w:val="center"/>
              <w:textAlignment w:val="center"/>
              <w:rPr>
                <w:rFonts w:ascii="宋体" w:hAnsi="宋体" w:cs="宋体"/>
                <w:color w:val="000000"/>
                <w:sz w:val="22"/>
                <w:szCs w:val="22"/>
              </w:rPr>
            </w:pPr>
            <w:r>
              <w:rPr>
                <w:rFonts w:ascii="宋体" w:hAnsi="宋体" w:cs="宋体" w:hint="eastAsia"/>
                <w:color w:val="000000"/>
                <w:sz w:val="22"/>
                <w:szCs w:val="22"/>
              </w:rPr>
              <w:t>真空泵</w:t>
            </w:r>
          </w:p>
        </w:tc>
        <w:tc>
          <w:tcPr>
            <w:tcW w:w="3577" w:type="dxa"/>
            <w:shd w:val="clear" w:color="auto" w:fill="auto"/>
            <w:noWrap/>
            <w:vAlign w:val="center"/>
          </w:tcPr>
          <w:p w:rsidR="002776D9" w:rsidRDefault="002B0F9E">
            <w:pPr>
              <w:widowControl/>
              <w:jc w:val="center"/>
              <w:textAlignment w:val="center"/>
              <w:rPr>
                <w:rFonts w:ascii="宋体" w:hAnsi="宋体" w:cs="宋体"/>
                <w:sz w:val="22"/>
                <w:szCs w:val="22"/>
              </w:rPr>
            </w:pPr>
            <w:r>
              <w:rPr>
                <w:rFonts w:ascii="宋体" w:hAnsi="宋体" w:cs="宋体" w:hint="eastAsia"/>
                <w:sz w:val="22"/>
                <w:szCs w:val="22"/>
              </w:rPr>
              <w:t>1.5KW，配套离心泵使用</w:t>
            </w:r>
          </w:p>
        </w:tc>
        <w:tc>
          <w:tcPr>
            <w:tcW w:w="972" w:type="dxa"/>
            <w:shd w:val="clear" w:color="auto" w:fill="auto"/>
            <w:noWrap/>
            <w:vAlign w:val="center"/>
          </w:tcPr>
          <w:p w:rsidR="002776D9" w:rsidRDefault="002B0F9E">
            <w:pPr>
              <w:widowControl/>
              <w:jc w:val="center"/>
              <w:textAlignment w:val="center"/>
              <w:rPr>
                <w:rFonts w:ascii="宋体" w:hAnsi="宋体" w:cs="宋体"/>
                <w:color w:val="000000"/>
                <w:sz w:val="22"/>
                <w:szCs w:val="22"/>
              </w:rPr>
            </w:pPr>
            <w:r>
              <w:rPr>
                <w:rFonts w:ascii="宋体" w:hAnsi="宋体" w:cs="宋体" w:hint="eastAsia"/>
                <w:color w:val="000000"/>
                <w:sz w:val="22"/>
                <w:szCs w:val="22"/>
              </w:rPr>
              <w:t>台</w:t>
            </w:r>
          </w:p>
        </w:tc>
        <w:tc>
          <w:tcPr>
            <w:tcW w:w="1076" w:type="dxa"/>
            <w:shd w:val="clear" w:color="auto" w:fill="auto"/>
            <w:noWrap/>
            <w:vAlign w:val="center"/>
          </w:tcPr>
          <w:p w:rsidR="002776D9" w:rsidRDefault="002B0F9E">
            <w:pPr>
              <w:widowControl/>
              <w:jc w:val="center"/>
              <w:textAlignment w:val="center"/>
              <w:rPr>
                <w:rFonts w:ascii="宋体" w:hAnsi="宋体" w:cs="宋体"/>
                <w:color w:val="000000"/>
                <w:sz w:val="22"/>
                <w:szCs w:val="22"/>
              </w:rPr>
            </w:pPr>
            <w:r>
              <w:rPr>
                <w:rFonts w:ascii="宋体" w:hAnsi="宋体" w:cs="宋体" w:hint="eastAsia"/>
                <w:color w:val="000000"/>
                <w:sz w:val="22"/>
                <w:szCs w:val="22"/>
              </w:rPr>
              <w:t>2</w:t>
            </w:r>
          </w:p>
        </w:tc>
      </w:tr>
    </w:tbl>
    <w:p w:rsidR="002776D9" w:rsidRDefault="002B0F9E">
      <w:pPr>
        <w:ind w:firstLineChars="200" w:firstLine="482"/>
        <w:rPr>
          <w:rFonts w:ascii="宋体" w:hAnsi="宋体"/>
          <w:sz w:val="24"/>
          <w:szCs w:val="24"/>
        </w:rPr>
      </w:pPr>
      <w:r>
        <w:rPr>
          <w:rFonts w:ascii="宋体" w:hAnsi="宋体" w:cs="楷体" w:hint="eastAsia"/>
          <w:b/>
          <w:bCs/>
          <w:sz w:val="24"/>
          <w:szCs w:val="24"/>
        </w:rPr>
        <w:t>注：</w:t>
      </w:r>
      <w:r>
        <w:rPr>
          <w:rFonts w:ascii="宋体" w:hAnsi="宋体" w:cs="楷体" w:hint="eastAsia"/>
          <w:b/>
          <w:szCs w:val="21"/>
        </w:rPr>
        <w:t>合同签订时或实际使用时数量可能会有较大变动，最终结算以实际使用数量结算，若由于招标人原因导致使用数量不足而终止合同的，不作为违约处理。投标人必须充分考虑市场价格变动和实际使用数量的风险，最终结算以单价为准。</w:t>
      </w:r>
      <w:bookmarkEnd w:id="78"/>
    </w:p>
    <w:p w:rsidR="002776D9" w:rsidRDefault="002B0F9E">
      <w:pPr>
        <w:ind w:leftChars="228" w:left="479"/>
        <w:rPr>
          <w:rFonts w:ascii="宋体" w:hAnsi="宋体"/>
          <w:b/>
          <w:sz w:val="24"/>
          <w:szCs w:val="24"/>
        </w:rPr>
      </w:pPr>
      <w:r>
        <w:rPr>
          <w:rFonts w:ascii="宋体" w:hAnsi="宋体" w:hint="eastAsia"/>
          <w:bCs/>
          <w:sz w:val="24"/>
          <w:szCs w:val="24"/>
        </w:rPr>
        <w:t>二</w:t>
      </w:r>
      <w:r>
        <w:rPr>
          <w:rFonts w:ascii="宋体" w:hAnsi="宋体" w:hint="eastAsia"/>
          <w:bCs/>
          <w:sz w:val="24"/>
          <w:szCs w:val="24"/>
          <w:lang w:val="zh-CN"/>
        </w:rPr>
        <w:t>、</w:t>
      </w:r>
      <w:r>
        <w:rPr>
          <w:rFonts w:ascii="宋体" w:hAnsi="宋体" w:hint="eastAsia"/>
          <w:b/>
          <w:sz w:val="24"/>
          <w:szCs w:val="24"/>
        </w:rPr>
        <w:t xml:space="preserve">技术要求: </w:t>
      </w:r>
    </w:p>
    <w:p w:rsidR="002776D9" w:rsidRDefault="002B0F9E">
      <w:pPr>
        <w:ind w:firstLineChars="200" w:firstLine="480"/>
        <w:rPr>
          <w:rFonts w:ascii="宋体" w:hAnsi="宋体" w:cs="宋体"/>
          <w:sz w:val="24"/>
          <w:szCs w:val="24"/>
        </w:rPr>
      </w:pPr>
      <w:r>
        <w:rPr>
          <w:rFonts w:ascii="宋体" w:hAnsi="宋体" w:cs="宋体" w:hint="eastAsia"/>
          <w:sz w:val="24"/>
          <w:szCs w:val="24"/>
        </w:rPr>
        <w:t>1、执行的技术标准：</w:t>
      </w:r>
    </w:p>
    <w:p w:rsidR="002776D9" w:rsidRDefault="002B0F9E">
      <w:pPr>
        <w:ind w:firstLineChars="200" w:firstLine="480"/>
        <w:rPr>
          <w:rFonts w:ascii="宋体" w:hAnsi="宋体" w:cs="宋体"/>
          <w:sz w:val="24"/>
          <w:szCs w:val="24"/>
        </w:rPr>
      </w:pPr>
      <w:r>
        <w:rPr>
          <w:rFonts w:ascii="宋体" w:hAnsi="宋体" w:cs="宋体" w:hint="eastAsia"/>
          <w:sz w:val="24"/>
          <w:szCs w:val="24"/>
        </w:rPr>
        <w:t>投标人所提供的水泵机组设备除应满足技术要求以外，还应符合下列相关标准的规定。进口元器件允许使用原产国标准，但必须等同或优于中华人民共和国国家标准，如这些标准内容有冲突，按高的标准执行。</w:t>
      </w:r>
    </w:p>
    <w:p w:rsidR="002776D9" w:rsidRDefault="002B0F9E">
      <w:pPr>
        <w:rPr>
          <w:rFonts w:ascii="宋体" w:hAnsi="宋体" w:cs="宋体"/>
          <w:sz w:val="24"/>
          <w:szCs w:val="24"/>
        </w:rPr>
      </w:pPr>
      <w:r>
        <w:rPr>
          <w:rFonts w:ascii="宋体" w:hAnsi="宋体" w:cs="宋体" w:hint="eastAsia"/>
          <w:sz w:val="24"/>
          <w:szCs w:val="24"/>
        </w:rPr>
        <w:t>水泵机组标准：</w:t>
      </w:r>
    </w:p>
    <w:p w:rsidR="002776D9" w:rsidRDefault="002B0F9E">
      <w:pPr>
        <w:rPr>
          <w:rFonts w:ascii="宋体" w:hAnsi="宋体" w:cs="宋体"/>
          <w:sz w:val="24"/>
          <w:szCs w:val="24"/>
        </w:rPr>
      </w:pPr>
      <w:r>
        <w:rPr>
          <w:rFonts w:ascii="宋体" w:hAnsi="宋体" w:cs="宋体" w:hint="eastAsia"/>
          <w:sz w:val="24"/>
          <w:szCs w:val="24"/>
        </w:rPr>
        <w:t>GB/T16907-1997        离心泵技术条件（I类）</w:t>
      </w:r>
    </w:p>
    <w:p w:rsidR="002776D9" w:rsidRDefault="002B0F9E">
      <w:pPr>
        <w:rPr>
          <w:rFonts w:ascii="宋体" w:hAnsi="宋体" w:cs="宋体"/>
          <w:sz w:val="24"/>
          <w:szCs w:val="24"/>
        </w:rPr>
      </w:pPr>
      <w:r>
        <w:rPr>
          <w:rFonts w:ascii="宋体" w:hAnsi="宋体" w:cs="宋体" w:hint="eastAsia"/>
          <w:sz w:val="24"/>
          <w:szCs w:val="24"/>
        </w:rPr>
        <w:t>GB/T2817-1991         井用潜水泵技术条件 </w:t>
      </w:r>
    </w:p>
    <w:p w:rsidR="002776D9" w:rsidRDefault="002B0F9E">
      <w:pPr>
        <w:rPr>
          <w:rFonts w:ascii="宋体" w:hAnsi="宋体" w:cs="宋体"/>
          <w:sz w:val="24"/>
          <w:szCs w:val="24"/>
        </w:rPr>
      </w:pPr>
      <w:r>
        <w:rPr>
          <w:rFonts w:ascii="宋体" w:hAnsi="宋体" w:cs="宋体" w:hint="eastAsia"/>
          <w:sz w:val="24"/>
          <w:szCs w:val="24"/>
        </w:rPr>
        <w:t>GB/T3214-1991         水泵流量的测定方法</w:t>
      </w:r>
    </w:p>
    <w:p w:rsidR="002776D9" w:rsidRDefault="002B0F9E">
      <w:pPr>
        <w:rPr>
          <w:rFonts w:ascii="宋体" w:hAnsi="宋体" w:cs="宋体"/>
          <w:sz w:val="24"/>
          <w:szCs w:val="24"/>
        </w:rPr>
      </w:pPr>
      <w:r>
        <w:rPr>
          <w:rFonts w:ascii="宋体" w:hAnsi="宋体" w:cs="宋体" w:hint="eastAsia"/>
          <w:sz w:val="24"/>
          <w:szCs w:val="24"/>
        </w:rPr>
        <w:t>GB3216-1989           离心泵、混流泵、轴流泵和旋涡泵试验方法</w:t>
      </w:r>
    </w:p>
    <w:p w:rsidR="002776D9" w:rsidRDefault="002B0F9E">
      <w:pPr>
        <w:rPr>
          <w:rFonts w:ascii="宋体" w:hAnsi="宋体" w:cs="宋体"/>
          <w:sz w:val="24"/>
          <w:szCs w:val="24"/>
        </w:rPr>
      </w:pPr>
      <w:r>
        <w:rPr>
          <w:rFonts w:ascii="宋体" w:hAnsi="宋体" w:cs="宋体" w:hint="eastAsia"/>
          <w:sz w:val="24"/>
          <w:szCs w:val="24"/>
        </w:rPr>
        <w:t>GB7021-1986           离心泵名词术语</w:t>
      </w:r>
    </w:p>
    <w:p w:rsidR="002776D9" w:rsidRDefault="002B0F9E">
      <w:pPr>
        <w:rPr>
          <w:rFonts w:ascii="宋体" w:hAnsi="宋体" w:cs="宋体"/>
          <w:sz w:val="24"/>
          <w:szCs w:val="24"/>
        </w:rPr>
      </w:pPr>
      <w:r>
        <w:rPr>
          <w:rFonts w:ascii="宋体" w:hAnsi="宋体" w:cs="宋体" w:hint="eastAsia"/>
          <w:sz w:val="24"/>
          <w:szCs w:val="24"/>
        </w:rPr>
        <w:t>GB9481-1988           中小型轴流泵型式与基本尺寸</w:t>
      </w:r>
    </w:p>
    <w:p w:rsidR="002776D9" w:rsidRDefault="002B0F9E">
      <w:pPr>
        <w:rPr>
          <w:rFonts w:ascii="宋体" w:hAnsi="宋体" w:cs="宋体"/>
          <w:sz w:val="24"/>
          <w:szCs w:val="24"/>
        </w:rPr>
      </w:pPr>
      <w:r>
        <w:rPr>
          <w:rFonts w:ascii="宋体" w:hAnsi="宋体" w:cs="宋体" w:hint="eastAsia"/>
          <w:sz w:val="24"/>
          <w:szCs w:val="24"/>
        </w:rPr>
        <w:t>GB/T12785-199         潜水电泵 试验方法</w:t>
      </w:r>
    </w:p>
    <w:p w:rsidR="002776D9" w:rsidRDefault="002B0F9E">
      <w:pPr>
        <w:rPr>
          <w:rFonts w:ascii="宋体" w:hAnsi="宋体" w:cs="宋体"/>
          <w:sz w:val="24"/>
          <w:szCs w:val="24"/>
        </w:rPr>
      </w:pPr>
      <w:r>
        <w:rPr>
          <w:rFonts w:ascii="宋体" w:hAnsi="宋体" w:cs="宋体" w:hint="eastAsia"/>
          <w:sz w:val="24"/>
          <w:szCs w:val="24"/>
        </w:rPr>
        <w:t>GB/T13006-1991        离心泵、混流泵和轴流泵汽蚀余量</w:t>
      </w:r>
    </w:p>
    <w:p w:rsidR="002776D9" w:rsidRDefault="002B0F9E">
      <w:pPr>
        <w:rPr>
          <w:rFonts w:ascii="宋体" w:hAnsi="宋体" w:cs="宋体"/>
          <w:sz w:val="24"/>
          <w:szCs w:val="24"/>
        </w:rPr>
      </w:pPr>
      <w:r>
        <w:rPr>
          <w:rFonts w:ascii="宋体" w:hAnsi="宋体" w:cs="宋体" w:hint="eastAsia"/>
          <w:sz w:val="24"/>
          <w:szCs w:val="24"/>
        </w:rPr>
        <w:t>GB/T13007-1991        离心泵 效率</w:t>
      </w:r>
    </w:p>
    <w:p w:rsidR="002776D9" w:rsidRDefault="002B0F9E">
      <w:pPr>
        <w:rPr>
          <w:rFonts w:ascii="宋体" w:hAnsi="宋体" w:cs="宋体"/>
          <w:sz w:val="24"/>
          <w:szCs w:val="24"/>
        </w:rPr>
      </w:pPr>
      <w:r>
        <w:rPr>
          <w:rFonts w:ascii="宋体" w:hAnsi="宋体" w:cs="宋体" w:hint="eastAsia"/>
          <w:sz w:val="24"/>
          <w:szCs w:val="24"/>
        </w:rPr>
        <w:t>GB／T13929-1992       水环真空泵和水环压缩机试验方法</w:t>
      </w:r>
    </w:p>
    <w:p w:rsidR="002776D9" w:rsidRDefault="002B0F9E">
      <w:pPr>
        <w:rPr>
          <w:rFonts w:ascii="宋体" w:hAnsi="宋体" w:cs="宋体"/>
          <w:sz w:val="24"/>
          <w:szCs w:val="24"/>
        </w:rPr>
      </w:pPr>
      <w:r>
        <w:rPr>
          <w:rFonts w:ascii="宋体" w:hAnsi="宋体" w:cs="宋体" w:hint="eastAsia"/>
          <w:sz w:val="24"/>
          <w:szCs w:val="24"/>
        </w:rPr>
        <w:t>GB／T13930-1992       水环真空泵和水环压缩机气量测定方法 </w:t>
      </w:r>
    </w:p>
    <w:p w:rsidR="002776D9" w:rsidRDefault="002B0F9E">
      <w:pPr>
        <w:rPr>
          <w:rFonts w:ascii="宋体" w:hAnsi="宋体" w:cs="宋体"/>
          <w:sz w:val="24"/>
          <w:szCs w:val="24"/>
        </w:rPr>
      </w:pPr>
      <w:r>
        <w:rPr>
          <w:rFonts w:ascii="宋体" w:hAnsi="宋体" w:cs="宋体" w:hint="eastAsia"/>
          <w:sz w:val="24"/>
          <w:szCs w:val="24"/>
        </w:rPr>
        <w:t>GB755-2000            旋转电机定额和性能</w:t>
      </w:r>
    </w:p>
    <w:p w:rsidR="002776D9" w:rsidRDefault="002B0F9E">
      <w:pPr>
        <w:rPr>
          <w:rFonts w:ascii="宋体" w:hAnsi="宋体" w:cs="宋体"/>
          <w:sz w:val="24"/>
          <w:szCs w:val="24"/>
        </w:rPr>
      </w:pPr>
      <w:r>
        <w:rPr>
          <w:rFonts w:ascii="宋体" w:hAnsi="宋体" w:cs="宋体" w:hint="eastAsia"/>
          <w:sz w:val="24"/>
          <w:szCs w:val="24"/>
        </w:rPr>
        <w:t>GB/T997-2003          电机结构及安装形式代号</w:t>
      </w:r>
    </w:p>
    <w:p w:rsidR="002776D9" w:rsidRDefault="002B0F9E">
      <w:pPr>
        <w:rPr>
          <w:rFonts w:ascii="宋体" w:hAnsi="宋体" w:cs="宋体"/>
          <w:sz w:val="24"/>
          <w:szCs w:val="24"/>
        </w:rPr>
      </w:pPr>
      <w:r>
        <w:rPr>
          <w:rFonts w:ascii="宋体" w:hAnsi="宋体" w:cs="宋体" w:hint="eastAsia"/>
          <w:sz w:val="24"/>
          <w:szCs w:val="24"/>
        </w:rPr>
        <w:t>GB/T1993-1993         旋转电机冷却方法</w:t>
      </w:r>
    </w:p>
    <w:p w:rsidR="002776D9" w:rsidRDefault="002B0F9E">
      <w:pPr>
        <w:rPr>
          <w:rFonts w:ascii="宋体" w:hAnsi="宋体" w:cs="宋体"/>
          <w:sz w:val="24"/>
          <w:szCs w:val="24"/>
        </w:rPr>
      </w:pPr>
      <w:r>
        <w:rPr>
          <w:rFonts w:ascii="宋体" w:hAnsi="宋体" w:cs="宋体" w:hint="eastAsia"/>
          <w:sz w:val="24"/>
          <w:szCs w:val="24"/>
        </w:rPr>
        <w:t>GB/T4831-1984         电机产品型号编制方法</w:t>
      </w:r>
    </w:p>
    <w:p w:rsidR="002776D9" w:rsidRDefault="002B0F9E">
      <w:pPr>
        <w:rPr>
          <w:rFonts w:ascii="宋体" w:hAnsi="宋体" w:cs="宋体"/>
          <w:sz w:val="24"/>
          <w:szCs w:val="24"/>
        </w:rPr>
      </w:pPr>
      <w:r>
        <w:rPr>
          <w:rFonts w:ascii="宋体" w:hAnsi="宋体" w:cs="宋体" w:hint="eastAsia"/>
          <w:sz w:val="24"/>
          <w:szCs w:val="24"/>
        </w:rPr>
        <w:t>GB/T4942.1-2001       电机外壳防护等级</w:t>
      </w:r>
    </w:p>
    <w:p w:rsidR="002776D9" w:rsidRDefault="002B0F9E">
      <w:pPr>
        <w:rPr>
          <w:rFonts w:ascii="宋体" w:hAnsi="宋体" w:cs="宋体"/>
          <w:sz w:val="24"/>
          <w:szCs w:val="24"/>
        </w:rPr>
      </w:pPr>
      <w:r>
        <w:rPr>
          <w:rFonts w:ascii="宋体" w:hAnsi="宋体" w:cs="宋体" w:hint="eastAsia"/>
          <w:sz w:val="24"/>
          <w:szCs w:val="24"/>
        </w:rPr>
        <w:t>GB/T10069.1-1988      旋转电机噪声测定方法及限值噪声工程测定方法</w:t>
      </w:r>
    </w:p>
    <w:p w:rsidR="002776D9" w:rsidRDefault="002B0F9E">
      <w:pPr>
        <w:rPr>
          <w:rFonts w:ascii="宋体" w:hAnsi="宋体" w:cs="宋体"/>
          <w:sz w:val="24"/>
          <w:szCs w:val="24"/>
        </w:rPr>
      </w:pPr>
      <w:r>
        <w:rPr>
          <w:rFonts w:ascii="宋体" w:hAnsi="宋体" w:cs="宋体" w:hint="eastAsia"/>
          <w:sz w:val="24"/>
          <w:szCs w:val="24"/>
        </w:rPr>
        <w:t>GB/T13002-1991        旋转电机装入式热保护旋转电机的保护规则</w:t>
      </w:r>
    </w:p>
    <w:p w:rsidR="002776D9" w:rsidRDefault="002B0F9E">
      <w:pPr>
        <w:rPr>
          <w:rFonts w:ascii="宋体" w:hAnsi="宋体" w:cs="宋体"/>
          <w:sz w:val="24"/>
          <w:szCs w:val="24"/>
        </w:rPr>
      </w:pPr>
      <w:r>
        <w:rPr>
          <w:rFonts w:ascii="宋体" w:hAnsi="宋体" w:cs="宋体" w:hint="eastAsia"/>
          <w:sz w:val="24"/>
          <w:szCs w:val="24"/>
        </w:rPr>
        <w:t>GB/T13232-1991        旋转电机装入式热保护热保护器通用规则</w:t>
      </w:r>
    </w:p>
    <w:p w:rsidR="002776D9" w:rsidRDefault="002B0F9E">
      <w:pPr>
        <w:rPr>
          <w:rFonts w:ascii="宋体" w:hAnsi="宋体" w:cs="宋体"/>
          <w:sz w:val="24"/>
          <w:szCs w:val="24"/>
        </w:rPr>
      </w:pPr>
      <w:r>
        <w:rPr>
          <w:rFonts w:ascii="宋体" w:hAnsi="宋体" w:cs="宋体" w:hint="eastAsia"/>
          <w:sz w:val="24"/>
          <w:szCs w:val="24"/>
        </w:rPr>
        <w:t>GB/T13599-1992        旋转电机装入式热保护热保护系统用热检测器和控制单元</w:t>
      </w:r>
    </w:p>
    <w:p w:rsidR="002776D9" w:rsidRDefault="002B0F9E">
      <w:pPr>
        <w:rPr>
          <w:rFonts w:ascii="宋体" w:hAnsi="宋体" w:cs="宋体"/>
          <w:sz w:val="24"/>
          <w:szCs w:val="24"/>
        </w:rPr>
      </w:pPr>
      <w:r>
        <w:rPr>
          <w:rFonts w:ascii="宋体" w:hAnsi="宋体" w:cs="宋体" w:hint="eastAsia"/>
          <w:sz w:val="24"/>
          <w:szCs w:val="24"/>
        </w:rPr>
        <w:t>GB14711-1993          中小型旋转电机安全通用要求</w:t>
      </w:r>
    </w:p>
    <w:p w:rsidR="002776D9" w:rsidRDefault="002B0F9E">
      <w:pPr>
        <w:rPr>
          <w:rFonts w:ascii="宋体" w:hAnsi="宋体" w:cs="宋体"/>
          <w:sz w:val="24"/>
          <w:szCs w:val="24"/>
        </w:rPr>
      </w:pPr>
      <w:r>
        <w:rPr>
          <w:rFonts w:ascii="宋体" w:hAnsi="宋体" w:cs="宋体" w:hint="eastAsia"/>
          <w:sz w:val="24"/>
          <w:szCs w:val="24"/>
        </w:rPr>
        <w:t>GB/T1032-1985         三相异步电动机试验方法</w:t>
      </w:r>
    </w:p>
    <w:p w:rsidR="002776D9" w:rsidRDefault="002B0F9E">
      <w:pPr>
        <w:rPr>
          <w:rFonts w:ascii="宋体" w:hAnsi="宋体" w:cs="宋体"/>
          <w:sz w:val="24"/>
          <w:szCs w:val="24"/>
        </w:rPr>
      </w:pPr>
      <w:r>
        <w:rPr>
          <w:rFonts w:ascii="宋体" w:hAnsi="宋体" w:cs="宋体" w:hint="eastAsia"/>
          <w:sz w:val="24"/>
          <w:szCs w:val="24"/>
        </w:rPr>
        <w:t>GB/T17948-2003        旋转电机绝缘结构功能性评定总则</w:t>
      </w:r>
    </w:p>
    <w:p w:rsidR="002776D9" w:rsidRDefault="002B0F9E">
      <w:pPr>
        <w:rPr>
          <w:rFonts w:ascii="宋体" w:hAnsi="宋体" w:cs="宋体"/>
          <w:sz w:val="24"/>
          <w:szCs w:val="24"/>
        </w:rPr>
      </w:pPr>
      <w:r>
        <w:rPr>
          <w:rFonts w:ascii="宋体" w:hAnsi="宋体" w:cs="宋体" w:hint="eastAsia"/>
          <w:sz w:val="24"/>
          <w:szCs w:val="24"/>
        </w:rPr>
        <w:t>GB755-87              旋转电机基本技术要求</w:t>
      </w:r>
    </w:p>
    <w:p w:rsidR="002776D9" w:rsidRDefault="002B0F9E">
      <w:pPr>
        <w:rPr>
          <w:rFonts w:ascii="宋体" w:hAnsi="宋体" w:cs="宋体"/>
          <w:sz w:val="24"/>
          <w:szCs w:val="24"/>
        </w:rPr>
      </w:pPr>
      <w:r>
        <w:rPr>
          <w:rFonts w:ascii="宋体" w:hAnsi="宋体" w:cs="宋体" w:hint="eastAsia"/>
          <w:sz w:val="24"/>
          <w:szCs w:val="24"/>
        </w:rPr>
        <w:lastRenderedPageBreak/>
        <w:t>GB3216-89             离心泵、混流泵、轴流泵和旋涡泵试验方法</w:t>
      </w:r>
    </w:p>
    <w:p w:rsidR="002776D9" w:rsidRDefault="002B0F9E">
      <w:pPr>
        <w:rPr>
          <w:rFonts w:ascii="宋体" w:hAnsi="宋体" w:cs="宋体"/>
          <w:sz w:val="24"/>
          <w:szCs w:val="24"/>
        </w:rPr>
      </w:pPr>
      <w:r>
        <w:rPr>
          <w:rFonts w:ascii="宋体" w:hAnsi="宋体" w:cs="宋体" w:hint="eastAsia"/>
          <w:sz w:val="24"/>
          <w:szCs w:val="24"/>
        </w:rPr>
        <w:t>GB4942.·1-85         电机外壳防护等级</w:t>
      </w:r>
    </w:p>
    <w:p w:rsidR="002776D9" w:rsidRDefault="002B0F9E">
      <w:pPr>
        <w:rPr>
          <w:rFonts w:ascii="宋体" w:hAnsi="宋体" w:cs="宋体"/>
          <w:sz w:val="24"/>
          <w:szCs w:val="24"/>
        </w:rPr>
      </w:pPr>
      <w:r>
        <w:rPr>
          <w:rFonts w:ascii="宋体" w:hAnsi="宋体" w:cs="宋体" w:hint="eastAsia"/>
          <w:sz w:val="24"/>
          <w:szCs w:val="24"/>
        </w:rPr>
        <w:t>GB5013·2-85          额定电压450/750V及以下橡皮绝缘软电缆</w:t>
      </w:r>
    </w:p>
    <w:p w:rsidR="002776D9" w:rsidRDefault="002B0F9E">
      <w:pPr>
        <w:rPr>
          <w:rFonts w:ascii="宋体" w:hAnsi="宋体" w:cs="宋体"/>
          <w:sz w:val="24"/>
          <w:szCs w:val="24"/>
        </w:rPr>
      </w:pPr>
      <w:r>
        <w:rPr>
          <w:rFonts w:ascii="宋体" w:hAnsi="宋体" w:cs="宋体" w:hint="eastAsia"/>
          <w:sz w:val="24"/>
          <w:szCs w:val="24"/>
        </w:rPr>
        <w:t>GB/T12785-2002        潜水电泵试验方法</w:t>
      </w:r>
    </w:p>
    <w:p w:rsidR="002776D9" w:rsidRDefault="002B0F9E">
      <w:pPr>
        <w:rPr>
          <w:rFonts w:ascii="宋体" w:hAnsi="宋体" w:cs="宋体"/>
          <w:sz w:val="24"/>
          <w:szCs w:val="24"/>
        </w:rPr>
      </w:pPr>
      <w:r>
        <w:rPr>
          <w:rFonts w:ascii="宋体" w:hAnsi="宋体" w:cs="宋体" w:hint="eastAsia"/>
          <w:sz w:val="24"/>
          <w:szCs w:val="24"/>
        </w:rPr>
        <w:t>JB/T75274-91          Y系列（IP44）三相异步电动机技术条件</w:t>
      </w:r>
    </w:p>
    <w:p w:rsidR="002776D9" w:rsidRDefault="002B0F9E">
      <w:pPr>
        <w:rPr>
          <w:rFonts w:ascii="宋体" w:hAnsi="宋体" w:cs="宋体"/>
          <w:sz w:val="24"/>
          <w:szCs w:val="24"/>
        </w:rPr>
      </w:pPr>
      <w:r>
        <w:rPr>
          <w:rFonts w:ascii="宋体" w:hAnsi="宋体" w:cs="宋体" w:hint="eastAsia"/>
          <w:sz w:val="24"/>
          <w:szCs w:val="24"/>
        </w:rPr>
        <w:t>ZBK22007-88           Y系列（IP44）三相异步电动机技术条件</w:t>
      </w:r>
    </w:p>
    <w:p w:rsidR="002776D9" w:rsidRDefault="002B0F9E">
      <w:pPr>
        <w:ind w:firstLineChars="200" w:firstLine="480"/>
        <w:rPr>
          <w:rFonts w:ascii="宋体" w:hAnsi="宋体" w:cs="宋体"/>
          <w:sz w:val="24"/>
          <w:szCs w:val="24"/>
        </w:rPr>
      </w:pPr>
      <w:r>
        <w:rPr>
          <w:rFonts w:ascii="宋体" w:hAnsi="宋体" w:cs="宋体" w:hint="eastAsia"/>
          <w:sz w:val="24"/>
          <w:szCs w:val="24"/>
        </w:rPr>
        <w:t>2、主要技术要求</w:t>
      </w:r>
    </w:p>
    <w:p w:rsidR="002776D9" w:rsidRDefault="002B0F9E" w:rsidP="00122DE3">
      <w:pPr>
        <w:pStyle w:val="affffffff3"/>
        <w:tabs>
          <w:tab w:val="left" w:pos="1348"/>
        </w:tabs>
        <w:ind w:leftChars="200" w:left="420" w:firstLineChars="0" w:firstLine="0"/>
        <w:rPr>
          <w:sz w:val="24"/>
          <w:szCs w:val="24"/>
        </w:rPr>
      </w:pPr>
      <w:r>
        <w:rPr>
          <w:rFonts w:hint="eastAsia"/>
          <w:sz w:val="24"/>
          <w:szCs w:val="24"/>
        </w:rPr>
        <w:t>泵曲线应从最大流量至关断时连续上升，关断压力应比系统设计压力大</w:t>
      </w:r>
      <w:r>
        <w:rPr>
          <w:rFonts w:hint="eastAsia"/>
          <w:sz w:val="24"/>
          <w:szCs w:val="24"/>
        </w:rPr>
        <w:t xml:space="preserve"> 20%</w:t>
      </w:r>
      <w:r>
        <w:rPr>
          <w:rFonts w:hint="eastAsia"/>
          <w:sz w:val="24"/>
          <w:szCs w:val="24"/>
        </w:rPr>
        <w:t>左右</w:t>
      </w:r>
      <w:r>
        <w:rPr>
          <w:rFonts w:hint="eastAsia"/>
          <w:sz w:val="24"/>
          <w:szCs w:val="24"/>
        </w:rPr>
        <w:t xml:space="preserve">; </w:t>
      </w:r>
    </w:p>
    <w:p w:rsidR="002776D9" w:rsidRDefault="002B0F9E">
      <w:pPr>
        <w:pStyle w:val="affffffff3"/>
        <w:tabs>
          <w:tab w:val="left" w:pos="1348"/>
        </w:tabs>
        <w:ind w:firstLineChars="0" w:firstLine="0"/>
        <w:rPr>
          <w:sz w:val="24"/>
          <w:szCs w:val="24"/>
        </w:rPr>
      </w:pPr>
      <w:r>
        <w:rPr>
          <w:rFonts w:hint="eastAsia"/>
          <w:sz w:val="24"/>
          <w:szCs w:val="24"/>
        </w:rPr>
        <w:t>应选用接近最优效率处运行的泵</w:t>
      </w:r>
      <w:r>
        <w:rPr>
          <w:rFonts w:hint="eastAsia"/>
          <w:sz w:val="24"/>
          <w:szCs w:val="24"/>
        </w:rPr>
        <w:t xml:space="preserve">; </w:t>
      </w:r>
    </w:p>
    <w:p w:rsidR="002776D9" w:rsidRDefault="002B0F9E" w:rsidP="00122DE3">
      <w:pPr>
        <w:pStyle w:val="affffffff3"/>
        <w:tabs>
          <w:tab w:val="left" w:pos="1348"/>
        </w:tabs>
        <w:ind w:leftChars="200" w:left="420" w:firstLineChars="0" w:firstLine="0"/>
        <w:rPr>
          <w:sz w:val="24"/>
          <w:szCs w:val="24"/>
        </w:rPr>
      </w:pPr>
      <w:r>
        <w:rPr>
          <w:rFonts w:hint="eastAsia"/>
          <w:sz w:val="24"/>
          <w:szCs w:val="24"/>
        </w:rPr>
        <w:t>水泵电机自带</w:t>
      </w:r>
      <w:r>
        <w:rPr>
          <w:rFonts w:hint="eastAsia"/>
          <w:sz w:val="24"/>
          <w:szCs w:val="24"/>
        </w:rPr>
        <w:t xml:space="preserve"> PTC </w:t>
      </w:r>
      <w:r>
        <w:rPr>
          <w:rFonts w:hint="eastAsia"/>
          <w:sz w:val="24"/>
          <w:szCs w:val="24"/>
        </w:rPr>
        <w:t>热敏电阻保护，泵应能在超出其设计流量</w:t>
      </w:r>
      <w:r>
        <w:rPr>
          <w:rFonts w:hint="eastAsia"/>
          <w:sz w:val="24"/>
          <w:szCs w:val="24"/>
        </w:rPr>
        <w:t xml:space="preserve"> 20%</w:t>
      </w:r>
      <w:r>
        <w:rPr>
          <w:rFonts w:hint="eastAsia"/>
          <w:sz w:val="24"/>
          <w:szCs w:val="24"/>
        </w:rPr>
        <w:t>的情况下运行</w:t>
      </w:r>
      <w:r>
        <w:rPr>
          <w:rFonts w:hint="eastAsia"/>
          <w:sz w:val="24"/>
          <w:szCs w:val="24"/>
        </w:rPr>
        <w:t xml:space="preserve">; </w:t>
      </w:r>
    </w:p>
    <w:p w:rsidR="002776D9" w:rsidRDefault="002B0F9E" w:rsidP="00122DE3">
      <w:pPr>
        <w:pStyle w:val="affffffff3"/>
        <w:tabs>
          <w:tab w:val="left" w:pos="1348"/>
        </w:tabs>
        <w:ind w:leftChars="200" w:left="420" w:firstLineChars="0" w:firstLine="0"/>
        <w:rPr>
          <w:sz w:val="24"/>
          <w:szCs w:val="24"/>
        </w:rPr>
      </w:pPr>
      <w:r>
        <w:rPr>
          <w:rFonts w:hint="eastAsia"/>
          <w:sz w:val="24"/>
          <w:szCs w:val="24"/>
        </w:rPr>
        <w:t>泵的汽蚀余量应能在最有效率运行点的</w:t>
      </w:r>
      <w:r>
        <w:rPr>
          <w:rFonts w:hint="eastAsia"/>
          <w:sz w:val="24"/>
          <w:szCs w:val="24"/>
        </w:rPr>
        <w:t xml:space="preserve"> 120%</w:t>
      </w:r>
      <w:r>
        <w:rPr>
          <w:rFonts w:hint="eastAsia"/>
          <w:sz w:val="24"/>
          <w:szCs w:val="24"/>
        </w:rPr>
        <w:t>稳定工况下运行。</w:t>
      </w:r>
      <w:r>
        <w:rPr>
          <w:rFonts w:hint="eastAsia"/>
          <w:sz w:val="24"/>
          <w:szCs w:val="24"/>
        </w:rPr>
        <w:t xml:space="preserve"> </w:t>
      </w:r>
    </w:p>
    <w:p w:rsidR="002776D9" w:rsidRDefault="002B0F9E" w:rsidP="00122DE3">
      <w:pPr>
        <w:pStyle w:val="affffffff3"/>
        <w:tabs>
          <w:tab w:val="left" w:pos="1348"/>
        </w:tabs>
        <w:ind w:leftChars="200" w:left="420" w:firstLineChars="0" w:firstLine="0"/>
        <w:rPr>
          <w:sz w:val="24"/>
          <w:szCs w:val="24"/>
        </w:rPr>
      </w:pPr>
      <w:r>
        <w:rPr>
          <w:rFonts w:hint="eastAsia"/>
          <w:sz w:val="24"/>
          <w:szCs w:val="24"/>
        </w:rPr>
        <w:t>泵效率应有宽频特性。</w:t>
      </w:r>
      <w:r>
        <w:rPr>
          <w:rFonts w:hint="eastAsia"/>
          <w:sz w:val="24"/>
          <w:szCs w:val="24"/>
        </w:rPr>
        <w:t xml:space="preserve"> </w:t>
      </w:r>
    </w:p>
    <w:p w:rsidR="002776D9" w:rsidRDefault="002B0F9E" w:rsidP="00122DE3">
      <w:pPr>
        <w:pStyle w:val="affffffff3"/>
        <w:tabs>
          <w:tab w:val="left" w:pos="1348"/>
        </w:tabs>
        <w:ind w:leftChars="200" w:left="420" w:firstLineChars="0" w:firstLine="0"/>
        <w:rPr>
          <w:sz w:val="24"/>
          <w:szCs w:val="24"/>
        </w:rPr>
      </w:pPr>
      <w:r>
        <w:rPr>
          <w:rFonts w:hint="eastAsia"/>
          <w:sz w:val="24"/>
          <w:szCs w:val="24"/>
        </w:rPr>
        <w:t>优先采用直联结构，电机和水泵同轴，结构紧凑，震动小。</w:t>
      </w:r>
      <w:r>
        <w:rPr>
          <w:rFonts w:hint="eastAsia"/>
          <w:sz w:val="24"/>
          <w:szCs w:val="24"/>
        </w:rPr>
        <w:t xml:space="preserve"> </w:t>
      </w:r>
    </w:p>
    <w:p w:rsidR="002776D9" w:rsidRDefault="002B0F9E">
      <w:pPr>
        <w:pStyle w:val="affffffff3"/>
        <w:tabs>
          <w:tab w:val="left" w:pos="1348"/>
        </w:tabs>
        <w:ind w:firstLine="480"/>
        <w:rPr>
          <w:sz w:val="24"/>
          <w:szCs w:val="24"/>
        </w:rPr>
      </w:pPr>
      <w:r>
        <w:rPr>
          <w:rFonts w:hint="eastAsia"/>
          <w:sz w:val="24"/>
          <w:szCs w:val="24"/>
        </w:rPr>
        <w:t>泵端采用辅助软支撑</w:t>
      </w:r>
      <w:r>
        <w:rPr>
          <w:rFonts w:hint="eastAsia"/>
          <w:sz w:val="24"/>
          <w:szCs w:val="24"/>
        </w:rPr>
        <w:t xml:space="preserve"> </w:t>
      </w:r>
      <w:r>
        <w:rPr>
          <w:rFonts w:hint="eastAsia"/>
          <w:sz w:val="24"/>
          <w:szCs w:val="24"/>
        </w:rPr>
        <w:t>，机组运行平稳，噪音小维修方便，打开轴承压盖，即可更换泵中的导轴承，拆卸自由的泵盖即可更换机封和轴承等易损件，实际泵性能的变化应不超过特定系统流体温度内提交的流／压头／效率数据的正负</w:t>
      </w:r>
      <w:r>
        <w:rPr>
          <w:rFonts w:hint="eastAsia"/>
          <w:sz w:val="24"/>
          <w:szCs w:val="24"/>
        </w:rPr>
        <w:t xml:space="preserve"> 3%</w:t>
      </w:r>
      <w:r>
        <w:rPr>
          <w:rFonts w:hint="eastAsia"/>
          <w:sz w:val="24"/>
          <w:szCs w:val="24"/>
        </w:rPr>
        <w:t>，</w:t>
      </w:r>
      <w:r>
        <w:rPr>
          <w:rFonts w:hint="eastAsia"/>
          <w:sz w:val="24"/>
          <w:szCs w:val="24"/>
        </w:rPr>
        <w:t xml:space="preserve"> </w:t>
      </w:r>
      <w:r>
        <w:rPr>
          <w:rFonts w:hint="eastAsia"/>
          <w:sz w:val="24"/>
          <w:szCs w:val="24"/>
        </w:rPr>
        <w:t>同时不产生蒸汽覆盖层或空穴现象。</w:t>
      </w:r>
      <w:r>
        <w:rPr>
          <w:rFonts w:hint="eastAsia"/>
          <w:sz w:val="24"/>
          <w:szCs w:val="24"/>
        </w:rPr>
        <w:t xml:space="preserve"> </w:t>
      </w:r>
    </w:p>
    <w:p w:rsidR="002776D9" w:rsidRDefault="002B0F9E">
      <w:pPr>
        <w:ind w:firstLineChars="200" w:firstLine="480"/>
        <w:rPr>
          <w:rFonts w:ascii="宋体" w:hAnsi="宋体" w:cs="宋体"/>
          <w:sz w:val="24"/>
          <w:szCs w:val="24"/>
        </w:rPr>
      </w:pPr>
      <w:r>
        <w:rPr>
          <w:rFonts w:ascii="宋体" w:hAnsi="宋体" w:cs="宋体" w:hint="eastAsia"/>
          <w:sz w:val="24"/>
          <w:szCs w:val="24"/>
        </w:rPr>
        <w:t xml:space="preserve">3、单极双吸离心泵的组成 </w:t>
      </w:r>
    </w:p>
    <w:p w:rsidR="002776D9" w:rsidRDefault="002B0F9E">
      <w:pPr>
        <w:pStyle w:val="affffffff3"/>
        <w:tabs>
          <w:tab w:val="left" w:pos="940"/>
        </w:tabs>
        <w:ind w:left="371" w:firstLineChars="100" w:firstLine="240"/>
        <w:rPr>
          <w:sz w:val="24"/>
          <w:szCs w:val="24"/>
        </w:rPr>
      </w:pPr>
      <w:r>
        <w:rPr>
          <w:rFonts w:hint="eastAsia"/>
          <w:sz w:val="24"/>
          <w:szCs w:val="24"/>
        </w:rPr>
        <w:t>（</w:t>
      </w:r>
      <w:r>
        <w:rPr>
          <w:rFonts w:hint="eastAsia"/>
          <w:sz w:val="24"/>
          <w:szCs w:val="24"/>
        </w:rPr>
        <w:t>1</w:t>
      </w:r>
      <w:r>
        <w:rPr>
          <w:rFonts w:hint="eastAsia"/>
          <w:sz w:val="24"/>
          <w:szCs w:val="24"/>
        </w:rPr>
        <w:t>）</w:t>
      </w:r>
      <w:r>
        <w:rPr>
          <w:rFonts w:hint="eastAsia"/>
          <w:sz w:val="24"/>
          <w:szCs w:val="24"/>
        </w:rPr>
        <w:t xml:space="preserve"> </w:t>
      </w:r>
      <w:r>
        <w:rPr>
          <w:rFonts w:hint="eastAsia"/>
          <w:sz w:val="24"/>
          <w:szCs w:val="24"/>
        </w:rPr>
        <w:t>泵壳：</w:t>
      </w:r>
    </w:p>
    <w:p w:rsidR="002776D9" w:rsidRDefault="002B0F9E" w:rsidP="00122DE3">
      <w:pPr>
        <w:pStyle w:val="affffffff3"/>
        <w:tabs>
          <w:tab w:val="left" w:pos="1348"/>
        </w:tabs>
        <w:ind w:leftChars="200" w:left="420" w:right="598" w:firstLine="480"/>
        <w:rPr>
          <w:sz w:val="24"/>
          <w:szCs w:val="24"/>
        </w:rPr>
      </w:pPr>
      <w:r>
        <w:rPr>
          <w:rFonts w:hint="eastAsia"/>
          <w:sz w:val="24"/>
          <w:szCs w:val="24"/>
        </w:rPr>
        <w:t>泵壳滴水井排水：在密封滴水井提供模压的穿孔并带内螺纹的排水口。泵应在密封管下带有完整的滴水收集器并接至最近的排水口；</w:t>
      </w:r>
      <w:r>
        <w:rPr>
          <w:rFonts w:hint="eastAsia"/>
          <w:sz w:val="24"/>
          <w:szCs w:val="24"/>
        </w:rPr>
        <w:t xml:space="preserve"> </w:t>
      </w:r>
    </w:p>
    <w:p w:rsidR="002776D9" w:rsidRDefault="002B0F9E" w:rsidP="00122DE3">
      <w:pPr>
        <w:pStyle w:val="affffffff3"/>
        <w:tabs>
          <w:tab w:val="left" w:pos="1348"/>
        </w:tabs>
        <w:ind w:leftChars="200" w:left="420" w:firstLine="480"/>
        <w:rPr>
          <w:sz w:val="24"/>
          <w:szCs w:val="24"/>
        </w:rPr>
      </w:pPr>
      <w:r>
        <w:rPr>
          <w:rFonts w:hint="eastAsia"/>
          <w:sz w:val="24"/>
          <w:szCs w:val="24"/>
        </w:rPr>
        <w:t>泵壳开旋塞孔，用于涂漆、通风、排水和仪表连接；</w:t>
      </w:r>
      <w:r>
        <w:rPr>
          <w:rFonts w:hint="eastAsia"/>
          <w:sz w:val="24"/>
          <w:szCs w:val="24"/>
        </w:rPr>
        <w:t xml:space="preserve"> </w:t>
      </w:r>
    </w:p>
    <w:p w:rsidR="002776D9" w:rsidRDefault="002B0F9E" w:rsidP="00122DE3">
      <w:pPr>
        <w:pStyle w:val="affffffff3"/>
        <w:tabs>
          <w:tab w:val="left" w:pos="1348"/>
        </w:tabs>
        <w:ind w:leftChars="200" w:left="420" w:firstLine="480"/>
        <w:rPr>
          <w:sz w:val="24"/>
          <w:szCs w:val="24"/>
        </w:rPr>
      </w:pPr>
      <w:r>
        <w:rPr>
          <w:rFonts w:hint="eastAsia"/>
          <w:sz w:val="24"/>
          <w:szCs w:val="24"/>
        </w:rPr>
        <w:t>上半部分套管可以移动，同时不影响吸入和排出管道系统；</w:t>
      </w:r>
      <w:r>
        <w:rPr>
          <w:rFonts w:hint="eastAsia"/>
          <w:sz w:val="24"/>
          <w:szCs w:val="24"/>
        </w:rPr>
        <w:t xml:space="preserve"> </w:t>
      </w:r>
    </w:p>
    <w:p w:rsidR="002776D9" w:rsidRDefault="002B0F9E" w:rsidP="00122DE3">
      <w:pPr>
        <w:pStyle w:val="affffffff3"/>
        <w:tabs>
          <w:tab w:val="left" w:pos="1348"/>
        </w:tabs>
        <w:ind w:leftChars="200" w:left="420" w:firstLine="480"/>
        <w:rPr>
          <w:sz w:val="24"/>
          <w:szCs w:val="24"/>
        </w:rPr>
      </w:pPr>
      <w:r>
        <w:rPr>
          <w:rFonts w:hint="eastAsia"/>
          <w:sz w:val="24"/>
          <w:szCs w:val="24"/>
        </w:rPr>
        <w:t>为每台泵提供清扫和排水管连接至最近的排水口。</w:t>
      </w:r>
    </w:p>
    <w:p w:rsidR="002776D9" w:rsidRDefault="002B0F9E" w:rsidP="00122DE3">
      <w:pPr>
        <w:pStyle w:val="affffffff3"/>
        <w:tabs>
          <w:tab w:val="left" w:pos="1348"/>
        </w:tabs>
        <w:ind w:leftChars="200" w:left="420" w:firstLine="480"/>
        <w:rPr>
          <w:sz w:val="24"/>
          <w:szCs w:val="24"/>
        </w:rPr>
      </w:pPr>
      <w:r>
        <w:rPr>
          <w:rFonts w:hint="eastAsia"/>
          <w:sz w:val="24"/>
          <w:szCs w:val="24"/>
        </w:rPr>
        <w:t>材质：</w:t>
      </w:r>
      <w:r>
        <w:rPr>
          <w:rFonts w:hint="eastAsia"/>
          <w:sz w:val="24"/>
          <w:szCs w:val="24"/>
        </w:rPr>
        <w:t xml:space="preserve">QT400-18 </w:t>
      </w:r>
    </w:p>
    <w:p w:rsidR="002776D9" w:rsidRDefault="002B0F9E">
      <w:pPr>
        <w:pStyle w:val="affffffff3"/>
        <w:tabs>
          <w:tab w:val="left" w:pos="940"/>
        </w:tabs>
        <w:ind w:left="371" w:firstLineChars="100" w:firstLine="240"/>
        <w:rPr>
          <w:sz w:val="24"/>
          <w:szCs w:val="24"/>
        </w:rPr>
      </w:pPr>
      <w:r>
        <w:rPr>
          <w:rFonts w:hint="eastAsia"/>
          <w:sz w:val="24"/>
          <w:szCs w:val="24"/>
        </w:rPr>
        <w:t>（</w:t>
      </w: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泵壳压力等级：</w:t>
      </w:r>
    </w:p>
    <w:p w:rsidR="002776D9" w:rsidRDefault="002B0F9E" w:rsidP="00122DE3">
      <w:pPr>
        <w:pStyle w:val="affffffff3"/>
        <w:tabs>
          <w:tab w:val="left" w:pos="1348"/>
        </w:tabs>
        <w:ind w:leftChars="200" w:left="420" w:firstLine="480"/>
        <w:rPr>
          <w:sz w:val="24"/>
          <w:szCs w:val="24"/>
        </w:rPr>
      </w:pPr>
      <w:r>
        <w:rPr>
          <w:rFonts w:hint="eastAsia"/>
          <w:sz w:val="24"/>
          <w:szCs w:val="24"/>
        </w:rPr>
        <w:t>至少</w:t>
      </w:r>
      <w:r>
        <w:rPr>
          <w:rFonts w:hint="eastAsia"/>
          <w:sz w:val="24"/>
          <w:szCs w:val="24"/>
        </w:rPr>
        <w:t xml:space="preserve"> 10 bar </w:t>
      </w:r>
      <w:r>
        <w:rPr>
          <w:rFonts w:hint="eastAsia"/>
          <w:sz w:val="24"/>
          <w:szCs w:val="24"/>
        </w:rPr>
        <w:t>或者泵的关断压力加上静压和系统压力的</w:t>
      </w:r>
      <w:r>
        <w:rPr>
          <w:rFonts w:hint="eastAsia"/>
          <w:sz w:val="24"/>
          <w:szCs w:val="24"/>
        </w:rPr>
        <w:t xml:space="preserve"> 1.5 </w:t>
      </w:r>
      <w:r>
        <w:rPr>
          <w:rFonts w:hint="eastAsia"/>
          <w:sz w:val="24"/>
          <w:szCs w:val="24"/>
        </w:rPr>
        <w:t>倍，以高者为准；</w:t>
      </w:r>
      <w:r>
        <w:rPr>
          <w:rFonts w:hint="eastAsia"/>
          <w:sz w:val="24"/>
          <w:szCs w:val="24"/>
        </w:rPr>
        <w:t xml:space="preserve"> </w:t>
      </w:r>
    </w:p>
    <w:p w:rsidR="002776D9" w:rsidRDefault="002B0F9E">
      <w:pPr>
        <w:pStyle w:val="affffffff3"/>
        <w:tabs>
          <w:tab w:val="left" w:pos="940"/>
        </w:tabs>
        <w:ind w:left="371" w:firstLineChars="100" w:firstLine="240"/>
        <w:rPr>
          <w:sz w:val="24"/>
          <w:szCs w:val="24"/>
        </w:rPr>
      </w:pPr>
      <w:r>
        <w:rPr>
          <w:rFonts w:hint="eastAsia"/>
          <w:sz w:val="24"/>
          <w:szCs w:val="24"/>
        </w:rPr>
        <w:t>（</w:t>
      </w:r>
      <w:r>
        <w:rPr>
          <w:rFonts w:hint="eastAsia"/>
          <w:sz w:val="24"/>
          <w:szCs w:val="24"/>
        </w:rPr>
        <w:t>3</w:t>
      </w:r>
      <w:r>
        <w:rPr>
          <w:rFonts w:hint="eastAsia"/>
          <w:sz w:val="24"/>
          <w:szCs w:val="24"/>
        </w:rPr>
        <w:t>）叶轮：</w:t>
      </w:r>
    </w:p>
    <w:p w:rsidR="002776D9" w:rsidRDefault="002B0F9E" w:rsidP="00122DE3">
      <w:pPr>
        <w:pStyle w:val="affffffff3"/>
        <w:tabs>
          <w:tab w:val="left" w:pos="1348"/>
        </w:tabs>
        <w:ind w:leftChars="200" w:left="420" w:firstLine="480"/>
        <w:rPr>
          <w:sz w:val="24"/>
          <w:szCs w:val="24"/>
        </w:rPr>
      </w:pPr>
      <w:r>
        <w:rPr>
          <w:rFonts w:hint="eastAsia"/>
          <w:sz w:val="24"/>
          <w:szCs w:val="24"/>
        </w:rPr>
        <w:t>至少</w:t>
      </w:r>
      <w:r>
        <w:rPr>
          <w:rFonts w:hint="eastAsia"/>
          <w:sz w:val="24"/>
          <w:szCs w:val="24"/>
        </w:rPr>
        <w:t xml:space="preserve"> 10 bar </w:t>
      </w:r>
      <w:r>
        <w:rPr>
          <w:rFonts w:hint="eastAsia"/>
          <w:sz w:val="24"/>
          <w:szCs w:val="24"/>
        </w:rPr>
        <w:t>或者泵的关断压力加上静压和系统压力的</w:t>
      </w:r>
      <w:r>
        <w:rPr>
          <w:rFonts w:hint="eastAsia"/>
          <w:sz w:val="24"/>
          <w:szCs w:val="24"/>
        </w:rPr>
        <w:t xml:space="preserve"> 1.5 </w:t>
      </w:r>
      <w:r>
        <w:rPr>
          <w:rFonts w:hint="eastAsia"/>
          <w:sz w:val="24"/>
          <w:szCs w:val="24"/>
        </w:rPr>
        <w:t>倍，以高者为准；</w:t>
      </w:r>
      <w:r>
        <w:rPr>
          <w:rFonts w:hint="eastAsia"/>
          <w:sz w:val="24"/>
          <w:szCs w:val="24"/>
        </w:rPr>
        <w:t xml:space="preserve"> </w:t>
      </w:r>
    </w:p>
    <w:p w:rsidR="002776D9" w:rsidRDefault="002B0F9E" w:rsidP="00122DE3">
      <w:pPr>
        <w:pStyle w:val="affffffff3"/>
        <w:tabs>
          <w:tab w:val="left" w:pos="1348"/>
        </w:tabs>
        <w:ind w:leftChars="200" w:left="420" w:firstLine="480"/>
        <w:rPr>
          <w:sz w:val="24"/>
          <w:szCs w:val="24"/>
        </w:rPr>
      </w:pPr>
      <w:r>
        <w:rPr>
          <w:rFonts w:hint="eastAsia"/>
          <w:sz w:val="24"/>
          <w:szCs w:val="24"/>
        </w:rPr>
        <w:t>材料：</w:t>
      </w:r>
      <w:r>
        <w:rPr>
          <w:rFonts w:hint="eastAsia"/>
          <w:sz w:val="24"/>
          <w:szCs w:val="24"/>
        </w:rPr>
        <w:t>QT400-18</w:t>
      </w:r>
      <w:r>
        <w:rPr>
          <w:rFonts w:hint="eastAsia"/>
          <w:sz w:val="24"/>
          <w:szCs w:val="24"/>
        </w:rPr>
        <w:t>经电泳工艺处理或</w:t>
      </w:r>
      <w:r>
        <w:rPr>
          <w:rFonts w:hint="eastAsia"/>
          <w:sz w:val="24"/>
          <w:szCs w:val="24"/>
        </w:rPr>
        <w:t>304</w:t>
      </w:r>
      <w:r>
        <w:rPr>
          <w:rFonts w:hint="eastAsia"/>
          <w:sz w:val="24"/>
          <w:szCs w:val="24"/>
        </w:rPr>
        <w:t>不锈钢材质。</w:t>
      </w:r>
    </w:p>
    <w:p w:rsidR="002776D9" w:rsidRDefault="002B0F9E" w:rsidP="00122DE3">
      <w:pPr>
        <w:pStyle w:val="affffffff3"/>
        <w:tabs>
          <w:tab w:val="left" w:pos="1348"/>
        </w:tabs>
        <w:ind w:leftChars="200" w:left="420" w:firstLine="480"/>
        <w:rPr>
          <w:sz w:val="24"/>
          <w:szCs w:val="24"/>
        </w:rPr>
      </w:pPr>
      <w:r>
        <w:rPr>
          <w:rFonts w:hint="eastAsia"/>
          <w:sz w:val="24"/>
          <w:szCs w:val="24"/>
        </w:rPr>
        <w:t>运行特性无过载式密封双吸型，经静平衡及水力平衡；</w:t>
      </w:r>
      <w:r>
        <w:rPr>
          <w:rFonts w:hint="eastAsia"/>
          <w:sz w:val="24"/>
          <w:szCs w:val="24"/>
        </w:rPr>
        <w:t xml:space="preserve"> </w:t>
      </w:r>
    </w:p>
    <w:p w:rsidR="002776D9" w:rsidRDefault="002B0F9E" w:rsidP="00122DE3">
      <w:pPr>
        <w:pStyle w:val="affffffff3"/>
        <w:tabs>
          <w:tab w:val="left" w:pos="1348"/>
        </w:tabs>
        <w:ind w:leftChars="200" w:left="420" w:firstLine="480"/>
        <w:rPr>
          <w:sz w:val="24"/>
          <w:szCs w:val="24"/>
        </w:rPr>
      </w:pPr>
      <w:r>
        <w:rPr>
          <w:rFonts w:hint="eastAsia"/>
          <w:sz w:val="24"/>
          <w:szCs w:val="24"/>
        </w:rPr>
        <w:t>与轴连接方式：用键或自锁螺母；</w:t>
      </w:r>
      <w:r>
        <w:rPr>
          <w:rFonts w:hint="eastAsia"/>
          <w:sz w:val="24"/>
          <w:szCs w:val="24"/>
        </w:rPr>
        <w:t xml:space="preserve"> </w:t>
      </w:r>
    </w:p>
    <w:p w:rsidR="002776D9" w:rsidRDefault="002B0F9E" w:rsidP="00122DE3">
      <w:pPr>
        <w:pStyle w:val="affffffff3"/>
        <w:tabs>
          <w:tab w:val="left" w:pos="1348"/>
        </w:tabs>
        <w:ind w:leftChars="200" w:left="420" w:firstLine="480"/>
        <w:rPr>
          <w:sz w:val="24"/>
          <w:szCs w:val="24"/>
        </w:rPr>
      </w:pPr>
      <w:r>
        <w:rPr>
          <w:rFonts w:hint="eastAsia"/>
          <w:sz w:val="24"/>
          <w:szCs w:val="24"/>
        </w:rPr>
        <w:t>自锁螺母：不锈钢；</w:t>
      </w:r>
      <w:r>
        <w:rPr>
          <w:rFonts w:hint="eastAsia"/>
          <w:sz w:val="24"/>
          <w:szCs w:val="24"/>
        </w:rPr>
        <w:t xml:space="preserve"> </w:t>
      </w:r>
    </w:p>
    <w:p w:rsidR="002776D9" w:rsidRDefault="002B0F9E" w:rsidP="00122DE3">
      <w:pPr>
        <w:pStyle w:val="affffffff3"/>
        <w:tabs>
          <w:tab w:val="left" w:pos="1348"/>
        </w:tabs>
        <w:ind w:leftChars="200" w:left="420" w:firstLine="480"/>
        <w:rPr>
          <w:sz w:val="24"/>
          <w:szCs w:val="24"/>
        </w:rPr>
      </w:pPr>
      <w:r>
        <w:rPr>
          <w:rFonts w:hint="eastAsia"/>
          <w:sz w:val="24"/>
          <w:szCs w:val="24"/>
        </w:rPr>
        <w:t>并联运行泵：配套的叶轮；</w:t>
      </w:r>
      <w:r>
        <w:rPr>
          <w:rFonts w:hint="eastAsia"/>
          <w:sz w:val="24"/>
          <w:szCs w:val="24"/>
        </w:rPr>
        <w:t xml:space="preserve"> </w:t>
      </w:r>
    </w:p>
    <w:p w:rsidR="002776D9" w:rsidRDefault="002B0F9E" w:rsidP="00122DE3">
      <w:pPr>
        <w:pStyle w:val="affffffff3"/>
        <w:tabs>
          <w:tab w:val="left" w:pos="1348"/>
        </w:tabs>
        <w:ind w:leftChars="200" w:left="420" w:firstLine="480"/>
        <w:rPr>
          <w:sz w:val="24"/>
          <w:szCs w:val="24"/>
        </w:rPr>
      </w:pPr>
      <w:r>
        <w:rPr>
          <w:rFonts w:hint="eastAsia"/>
          <w:sz w:val="24"/>
          <w:szCs w:val="24"/>
        </w:rPr>
        <w:t>通过把一实际尺寸大小的叶轮装配入现有泵中，在名义压力上增加</w:t>
      </w:r>
      <w:r>
        <w:rPr>
          <w:rFonts w:hint="eastAsia"/>
          <w:sz w:val="24"/>
          <w:szCs w:val="24"/>
        </w:rPr>
        <w:t xml:space="preserve"> 5%</w:t>
      </w:r>
      <w:r>
        <w:rPr>
          <w:rFonts w:hint="eastAsia"/>
          <w:sz w:val="24"/>
          <w:szCs w:val="24"/>
        </w:rPr>
        <w:t>的压力应为可能；</w:t>
      </w:r>
      <w:r>
        <w:rPr>
          <w:rFonts w:hint="eastAsia"/>
          <w:sz w:val="24"/>
          <w:szCs w:val="24"/>
        </w:rPr>
        <w:t xml:space="preserve"> </w:t>
      </w:r>
    </w:p>
    <w:p w:rsidR="002776D9" w:rsidRDefault="002B0F9E" w:rsidP="00122DE3">
      <w:pPr>
        <w:pStyle w:val="affffffff3"/>
        <w:tabs>
          <w:tab w:val="left" w:pos="1348"/>
        </w:tabs>
        <w:ind w:leftChars="200" w:left="420" w:firstLine="480"/>
        <w:rPr>
          <w:sz w:val="24"/>
          <w:szCs w:val="24"/>
        </w:rPr>
      </w:pPr>
      <w:r>
        <w:rPr>
          <w:rFonts w:hint="eastAsia"/>
          <w:sz w:val="24"/>
          <w:szCs w:val="24"/>
        </w:rPr>
        <w:t>叶轮的平衡应符合或高于</w:t>
      </w:r>
      <w:r>
        <w:rPr>
          <w:rFonts w:hint="eastAsia"/>
          <w:sz w:val="24"/>
          <w:szCs w:val="24"/>
        </w:rPr>
        <w:t xml:space="preserve"> ISO 1940 G2.5 </w:t>
      </w:r>
      <w:r>
        <w:rPr>
          <w:rFonts w:hint="eastAsia"/>
          <w:sz w:val="24"/>
          <w:szCs w:val="24"/>
        </w:rPr>
        <w:t>的标准。</w:t>
      </w:r>
      <w:r>
        <w:rPr>
          <w:rFonts w:hint="eastAsia"/>
          <w:sz w:val="24"/>
          <w:szCs w:val="24"/>
        </w:rPr>
        <w:t xml:space="preserve"> </w:t>
      </w:r>
    </w:p>
    <w:p w:rsidR="002776D9" w:rsidRDefault="002B0F9E">
      <w:pPr>
        <w:pStyle w:val="affffffff3"/>
        <w:tabs>
          <w:tab w:val="left" w:pos="940"/>
        </w:tabs>
        <w:ind w:left="371" w:firstLineChars="100" w:firstLine="240"/>
        <w:rPr>
          <w:sz w:val="24"/>
          <w:szCs w:val="24"/>
        </w:rPr>
      </w:pPr>
      <w:r>
        <w:rPr>
          <w:rFonts w:hint="eastAsia"/>
          <w:sz w:val="24"/>
          <w:szCs w:val="24"/>
        </w:rPr>
        <w:t>（</w:t>
      </w:r>
      <w:r>
        <w:rPr>
          <w:rFonts w:hint="eastAsia"/>
          <w:sz w:val="24"/>
          <w:szCs w:val="24"/>
        </w:rPr>
        <w:t>4</w:t>
      </w:r>
      <w:r>
        <w:rPr>
          <w:rFonts w:hint="eastAsia"/>
          <w:sz w:val="24"/>
          <w:szCs w:val="24"/>
        </w:rPr>
        <w:t>）</w:t>
      </w:r>
      <w:r>
        <w:rPr>
          <w:rFonts w:hint="eastAsia"/>
          <w:sz w:val="24"/>
          <w:szCs w:val="24"/>
        </w:rPr>
        <w:t xml:space="preserve"> </w:t>
      </w:r>
      <w:r>
        <w:rPr>
          <w:rFonts w:hint="eastAsia"/>
          <w:sz w:val="24"/>
          <w:szCs w:val="24"/>
        </w:rPr>
        <w:t>轴</w:t>
      </w:r>
    </w:p>
    <w:p w:rsidR="002776D9" w:rsidRDefault="002B0F9E" w:rsidP="00122DE3">
      <w:pPr>
        <w:pStyle w:val="affffffff3"/>
        <w:tabs>
          <w:tab w:val="left" w:pos="1348"/>
        </w:tabs>
        <w:ind w:leftChars="200" w:left="420" w:firstLine="480"/>
        <w:rPr>
          <w:sz w:val="24"/>
          <w:szCs w:val="24"/>
        </w:rPr>
      </w:pPr>
      <w:r>
        <w:rPr>
          <w:rFonts w:hint="eastAsia"/>
          <w:sz w:val="24"/>
          <w:szCs w:val="24"/>
        </w:rPr>
        <w:t>不锈钢，一次成型；</w:t>
      </w:r>
      <w:r>
        <w:rPr>
          <w:rFonts w:hint="eastAsia"/>
          <w:sz w:val="24"/>
          <w:szCs w:val="24"/>
        </w:rPr>
        <w:t xml:space="preserve"> </w:t>
      </w:r>
    </w:p>
    <w:p w:rsidR="002776D9" w:rsidRDefault="002B0F9E" w:rsidP="00122DE3">
      <w:pPr>
        <w:pStyle w:val="affffffff3"/>
        <w:tabs>
          <w:tab w:val="left" w:pos="1348"/>
        </w:tabs>
        <w:ind w:leftChars="200" w:left="420" w:firstLine="480"/>
        <w:rPr>
          <w:sz w:val="24"/>
          <w:szCs w:val="24"/>
        </w:rPr>
      </w:pPr>
      <w:r>
        <w:rPr>
          <w:rFonts w:hint="eastAsia"/>
          <w:sz w:val="24"/>
          <w:szCs w:val="24"/>
        </w:rPr>
        <w:t>最大表面粗糙度：轴套下、轴套和轴承，</w:t>
      </w:r>
      <w:r>
        <w:rPr>
          <w:rFonts w:hint="eastAsia"/>
          <w:sz w:val="24"/>
          <w:szCs w:val="24"/>
        </w:rPr>
        <w:t xml:space="preserve">25 </w:t>
      </w:r>
      <w:r>
        <w:rPr>
          <w:rFonts w:hint="eastAsia"/>
          <w:sz w:val="24"/>
          <w:szCs w:val="24"/>
        </w:rPr>
        <w:t>微米，符合相应标准；</w:t>
      </w:r>
      <w:r>
        <w:rPr>
          <w:rFonts w:hint="eastAsia"/>
          <w:sz w:val="24"/>
          <w:szCs w:val="24"/>
        </w:rPr>
        <w:t xml:space="preserve"> </w:t>
      </w:r>
    </w:p>
    <w:p w:rsidR="002776D9" w:rsidRDefault="002B0F9E" w:rsidP="00122DE3">
      <w:pPr>
        <w:pStyle w:val="affffffff3"/>
        <w:tabs>
          <w:tab w:val="left" w:pos="1348"/>
        </w:tabs>
        <w:ind w:leftChars="200" w:left="420" w:firstLine="480"/>
        <w:rPr>
          <w:sz w:val="24"/>
          <w:szCs w:val="24"/>
        </w:rPr>
      </w:pPr>
      <w:r>
        <w:rPr>
          <w:rFonts w:hint="eastAsia"/>
          <w:sz w:val="24"/>
          <w:szCs w:val="24"/>
        </w:rPr>
        <w:t>最大偏差：扭力：</w:t>
      </w:r>
      <w:r>
        <w:rPr>
          <w:rFonts w:hint="eastAsia"/>
          <w:sz w:val="24"/>
          <w:szCs w:val="24"/>
        </w:rPr>
        <w:t>0.002 rad</w:t>
      </w:r>
      <w:r>
        <w:rPr>
          <w:rFonts w:hint="eastAsia"/>
          <w:sz w:val="24"/>
          <w:szCs w:val="24"/>
        </w:rPr>
        <w:t>；</w:t>
      </w:r>
      <w:r>
        <w:rPr>
          <w:rFonts w:hint="eastAsia"/>
          <w:sz w:val="24"/>
          <w:szCs w:val="24"/>
        </w:rPr>
        <w:t xml:space="preserve"> </w:t>
      </w:r>
    </w:p>
    <w:p w:rsidR="002776D9" w:rsidRDefault="002B0F9E" w:rsidP="00122DE3">
      <w:pPr>
        <w:pStyle w:val="affffffff3"/>
        <w:tabs>
          <w:tab w:val="left" w:pos="1348"/>
        </w:tabs>
        <w:ind w:leftChars="200" w:left="420" w:firstLine="480"/>
        <w:rPr>
          <w:sz w:val="24"/>
          <w:szCs w:val="24"/>
        </w:rPr>
      </w:pPr>
      <w:r>
        <w:rPr>
          <w:rFonts w:hint="eastAsia"/>
          <w:sz w:val="24"/>
          <w:szCs w:val="24"/>
        </w:rPr>
        <w:t>纵向：轴长度方向每</w:t>
      </w:r>
      <w:r>
        <w:rPr>
          <w:rFonts w:hint="eastAsia"/>
          <w:sz w:val="24"/>
          <w:szCs w:val="24"/>
        </w:rPr>
        <w:t xml:space="preserve"> mm </w:t>
      </w:r>
      <w:r>
        <w:rPr>
          <w:rFonts w:hint="eastAsia"/>
          <w:sz w:val="24"/>
          <w:szCs w:val="24"/>
        </w:rPr>
        <w:t>为</w:t>
      </w:r>
      <w:r>
        <w:rPr>
          <w:rFonts w:hint="eastAsia"/>
          <w:sz w:val="24"/>
          <w:szCs w:val="24"/>
        </w:rPr>
        <w:t xml:space="preserve"> 1 </w:t>
      </w:r>
      <w:r>
        <w:rPr>
          <w:rFonts w:hint="eastAsia"/>
          <w:sz w:val="24"/>
          <w:szCs w:val="24"/>
        </w:rPr>
        <w:t>微米</w:t>
      </w:r>
      <w:r>
        <w:rPr>
          <w:rFonts w:hint="eastAsia"/>
          <w:sz w:val="24"/>
          <w:szCs w:val="24"/>
        </w:rPr>
        <w:t xml:space="preserve"> </w:t>
      </w:r>
      <w:r>
        <w:rPr>
          <w:rFonts w:hint="eastAsia"/>
          <w:sz w:val="24"/>
          <w:szCs w:val="24"/>
        </w:rPr>
        <w:t>。</w:t>
      </w:r>
      <w:r>
        <w:rPr>
          <w:rFonts w:hint="eastAsia"/>
          <w:sz w:val="24"/>
          <w:szCs w:val="24"/>
        </w:rPr>
        <w:t xml:space="preserve"> </w:t>
      </w:r>
    </w:p>
    <w:p w:rsidR="002776D9" w:rsidRDefault="002B0F9E">
      <w:pPr>
        <w:pStyle w:val="affffffff3"/>
        <w:tabs>
          <w:tab w:val="left" w:pos="940"/>
        </w:tabs>
        <w:ind w:firstLineChars="300" w:firstLine="720"/>
        <w:rPr>
          <w:sz w:val="24"/>
          <w:szCs w:val="24"/>
        </w:rPr>
      </w:pPr>
      <w:r>
        <w:rPr>
          <w:rFonts w:hint="eastAsia"/>
          <w:sz w:val="24"/>
          <w:szCs w:val="24"/>
        </w:rPr>
        <w:t>（</w:t>
      </w:r>
      <w:r>
        <w:rPr>
          <w:rFonts w:hint="eastAsia"/>
          <w:sz w:val="24"/>
          <w:szCs w:val="24"/>
        </w:rPr>
        <w:t>5</w:t>
      </w:r>
      <w:r>
        <w:rPr>
          <w:rFonts w:hint="eastAsia"/>
          <w:sz w:val="24"/>
          <w:szCs w:val="24"/>
        </w:rPr>
        <w:t>）轴承套</w:t>
      </w:r>
    </w:p>
    <w:p w:rsidR="002776D9" w:rsidRDefault="002B0F9E" w:rsidP="00122DE3">
      <w:pPr>
        <w:pStyle w:val="affffffff3"/>
        <w:tabs>
          <w:tab w:val="left" w:pos="1348"/>
        </w:tabs>
        <w:ind w:leftChars="200" w:left="420" w:firstLine="480"/>
        <w:rPr>
          <w:sz w:val="24"/>
          <w:szCs w:val="24"/>
        </w:rPr>
      </w:pPr>
      <w:r>
        <w:rPr>
          <w:rFonts w:hint="eastAsia"/>
          <w:sz w:val="24"/>
          <w:szCs w:val="24"/>
        </w:rPr>
        <w:t xml:space="preserve">360 </w:t>
      </w:r>
      <w:r>
        <w:rPr>
          <w:rFonts w:hint="eastAsia"/>
          <w:sz w:val="24"/>
          <w:szCs w:val="24"/>
        </w:rPr>
        <w:t>度阴阳安装，正校准；</w:t>
      </w:r>
      <w:r>
        <w:rPr>
          <w:rFonts w:hint="eastAsia"/>
          <w:sz w:val="24"/>
          <w:szCs w:val="24"/>
        </w:rPr>
        <w:t xml:space="preserve"> </w:t>
      </w:r>
    </w:p>
    <w:p w:rsidR="002776D9" w:rsidRDefault="002B0F9E" w:rsidP="00122DE3">
      <w:pPr>
        <w:pStyle w:val="affffffff3"/>
        <w:tabs>
          <w:tab w:val="left" w:pos="1348"/>
        </w:tabs>
        <w:ind w:leftChars="200" w:left="420" w:firstLine="480"/>
        <w:rPr>
          <w:sz w:val="24"/>
          <w:szCs w:val="24"/>
        </w:rPr>
      </w:pPr>
      <w:r>
        <w:rPr>
          <w:rFonts w:hint="eastAsia"/>
          <w:sz w:val="24"/>
          <w:szCs w:val="24"/>
        </w:rPr>
        <w:t>可移动以在不移动转动件下检查、更换机械密封、轴密封和轴承；</w:t>
      </w:r>
      <w:r>
        <w:rPr>
          <w:rFonts w:hint="eastAsia"/>
          <w:sz w:val="24"/>
          <w:szCs w:val="24"/>
        </w:rPr>
        <w:t xml:space="preserve"> </w:t>
      </w:r>
    </w:p>
    <w:p w:rsidR="002776D9" w:rsidRDefault="002B0F9E" w:rsidP="00122DE3">
      <w:pPr>
        <w:pStyle w:val="affffffff3"/>
        <w:tabs>
          <w:tab w:val="left" w:pos="1348"/>
        </w:tabs>
        <w:ind w:leftChars="200" w:left="420" w:firstLine="480"/>
        <w:rPr>
          <w:sz w:val="24"/>
          <w:szCs w:val="24"/>
        </w:rPr>
      </w:pPr>
      <w:r>
        <w:rPr>
          <w:rFonts w:hint="eastAsia"/>
          <w:sz w:val="24"/>
          <w:szCs w:val="24"/>
        </w:rPr>
        <w:lastRenderedPageBreak/>
        <w:t>轴承套应与内置轴承匹配，允许其自由热膨胀；外置轴承应适当锁定以承受推力负荷并保持转动件在其正确轴向位置；</w:t>
      </w:r>
      <w:r>
        <w:rPr>
          <w:rFonts w:hint="eastAsia"/>
          <w:sz w:val="24"/>
          <w:szCs w:val="24"/>
        </w:rPr>
        <w:t xml:space="preserve"> </w:t>
      </w:r>
    </w:p>
    <w:p w:rsidR="002776D9" w:rsidRDefault="002B0F9E" w:rsidP="00122DE3">
      <w:pPr>
        <w:pStyle w:val="affffffff3"/>
        <w:tabs>
          <w:tab w:val="left" w:pos="1348"/>
        </w:tabs>
        <w:ind w:leftChars="200" w:left="420" w:firstLine="480"/>
        <w:rPr>
          <w:sz w:val="24"/>
          <w:szCs w:val="24"/>
        </w:rPr>
      </w:pPr>
      <w:r>
        <w:rPr>
          <w:rFonts w:hint="eastAsia"/>
          <w:sz w:val="24"/>
          <w:szCs w:val="24"/>
        </w:rPr>
        <w:t>材质：</w:t>
      </w:r>
      <w:r>
        <w:rPr>
          <w:rFonts w:hint="eastAsia"/>
          <w:sz w:val="24"/>
          <w:szCs w:val="24"/>
        </w:rPr>
        <w:t>2Cr</w:t>
      </w:r>
    </w:p>
    <w:p w:rsidR="002776D9" w:rsidRDefault="002B0F9E">
      <w:pPr>
        <w:pStyle w:val="affffffff3"/>
        <w:tabs>
          <w:tab w:val="left" w:pos="940"/>
        </w:tabs>
        <w:ind w:left="371" w:firstLineChars="100" w:firstLine="240"/>
        <w:rPr>
          <w:sz w:val="24"/>
          <w:szCs w:val="24"/>
        </w:rPr>
      </w:pPr>
      <w:r>
        <w:rPr>
          <w:rFonts w:hint="eastAsia"/>
          <w:sz w:val="24"/>
          <w:szCs w:val="24"/>
        </w:rPr>
        <w:t>（</w:t>
      </w:r>
      <w:r>
        <w:rPr>
          <w:rFonts w:hint="eastAsia"/>
          <w:sz w:val="24"/>
          <w:szCs w:val="24"/>
        </w:rPr>
        <w:t>6</w:t>
      </w:r>
      <w:r>
        <w:rPr>
          <w:rFonts w:hint="eastAsia"/>
          <w:sz w:val="24"/>
          <w:szCs w:val="24"/>
        </w:rPr>
        <w:t>）提供加注新油脂及排出旧油脂的带塞开孔机械密封：</w:t>
      </w:r>
    </w:p>
    <w:p w:rsidR="002776D9" w:rsidRDefault="002B0F9E">
      <w:pPr>
        <w:pStyle w:val="aff4"/>
        <w:ind w:left="940"/>
        <w:rPr>
          <w:sz w:val="24"/>
          <w:szCs w:val="24"/>
        </w:rPr>
      </w:pPr>
      <w:r>
        <w:rPr>
          <w:rFonts w:hint="eastAsia"/>
          <w:sz w:val="24"/>
          <w:szCs w:val="24"/>
        </w:rPr>
        <w:t>轴密封应是机械类，包裹陶瓷或碳化硅固定表面旋转的碳元件，持续运行温度的最大值为</w:t>
      </w:r>
      <w:r>
        <w:rPr>
          <w:rFonts w:hint="eastAsia"/>
          <w:sz w:val="24"/>
          <w:szCs w:val="24"/>
        </w:rPr>
        <w:t xml:space="preserve">120 </w:t>
      </w:r>
      <w:r>
        <w:rPr>
          <w:rFonts w:hint="eastAsia"/>
          <w:sz w:val="24"/>
          <w:szCs w:val="24"/>
        </w:rPr>
        <w:t>摄氏度，最小值为</w:t>
      </w:r>
      <w:r>
        <w:rPr>
          <w:rFonts w:hint="eastAsia"/>
          <w:sz w:val="24"/>
          <w:szCs w:val="24"/>
        </w:rPr>
        <w:t xml:space="preserve"> -20 </w:t>
      </w:r>
      <w:r>
        <w:rPr>
          <w:rFonts w:hint="eastAsia"/>
          <w:sz w:val="24"/>
          <w:szCs w:val="24"/>
        </w:rPr>
        <w:t>摄氏度。</w:t>
      </w:r>
    </w:p>
    <w:p w:rsidR="002776D9" w:rsidRDefault="002B0F9E">
      <w:pPr>
        <w:pStyle w:val="aff4"/>
        <w:ind w:left="899" w:right="445"/>
        <w:rPr>
          <w:sz w:val="24"/>
          <w:szCs w:val="24"/>
        </w:rPr>
      </w:pPr>
      <w:r>
        <w:rPr>
          <w:rFonts w:hint="eastAsia"/>
          <w:sz w:val="24"/>
          <w:szCs w:val="24"/>
        </w:rPr>
        <w:t>直接安装在轴上并定位以使密封润滑油能马上流至密封面上。密封应为不锈钢、高弹性波纹管或带瓷静座和丁纳橡胶密封；</w:t>
      </w:r>
      <w:r>
        <w:rPr>
          <w:rFonts w:hint="eastAsia"/>
          <w:sz w:val="24"/>
          <w:szCs w:val="24"/>
        </w:rPr>
        <w:t xml:space="preserve"> </w:t>
      </w:r>
    </w:p>
    <w:p w:rsidR="002776D9" w:rsidRDefault="002B0F9E">
      <w:pPr>
        <w:pStyle w:val="aff4"/>
        <w:ind w:left="899" w:right="445"/>
        <w:rPr>
          <w:sz w:val="24"/>
          <w:szCs w:val="24"/>
        </w:rPr>
      </w:pPr>
      <w:r>
        <w:rPr>
          <w:rFonts w:hint="eastAsia"/>
          <w:sz w:val="24"/>
          <w:szCs w:val="24"/>
        </w:rPr>
        <w:t>其布置应保证密封泄露不会进入轴承座；</w:t>
      </w:r>
      <w:r>
        <w:rPr>
          <w:rFonts w:hint="eastAsia"/>
          <w:sz w:val="24"/>
          <w:szCs w:val="24"/>
        </w:rPr>
        <w:t xml:space="preserve"> </w:t>
      </w:r>
      <w:r>
        <w:rPr>
          <w:rFonts w:hint="eastAsia"/>
          <w:sz w:val="24"/>
          <w:szCs w:val="24"/>
        </w:rPr>
        <w:t>密封应符合指定工况。</w:t>
      </w:r>
      <w:r>
        <w:rPr>
          <w:rFonts w:hint="eastAsia"/>
          <w:sz w:val="24"/>
          <w:szCs w:val="24"/>
        </w:rPr>
        <w:t xml:space="preserve"> </w:t>
      </w:r>
    </w:p>
    <w:p w:rsidR="002776D9" w:rsidRDefault="002B0F9E">
      <w:pPr>
        <w:pStyle w:val="affffffff3"/>
        <w:tabs>
          <w:tab w:val="left" w:pos="940"/>
        </w:tabs>
        <w:ind w:left="371" w:firstLineChars="100" w:firstLine="240"/>
        <w:rPr>
          <w:sz w:val="24"/>
          <w:szCs w:val="24"/>
        </w:rPr>
      </w:pPr>
      <w:r>
        <w:rPr>
          <w:rFonts w:hint="eastAsia"/>
          <w:sz w:val="24"/>
          <w:szCs w:val="24"/>
        </w:rPr>
        <w:t>（</w:t>
      </w:r>
      <w:r>
        <w:rPr>
          <w:rFonts w:hint="eastAsia"/>
          <w:sz w:val="24"/>
          <w:szCs w:val="24"/>
        </w:rPr>
        <w:t>7</w:t>
      </w:r>
      <w:r>
        <w:rPr>
          <w:rFonts w:hint="eastAsia"/>
          <w:sz w:val="24"/>
          <w:szCs w:val="24"/>
        </w:rPr>
        <w:t>）</w:t>
      </w:r>
      <w:r>
        <w:rPr>
          <w:rFonts w:hint="eastAsia"/>
          <w:sz w:val="24"/>
          <w:szCs w:val="24"/>
        </w:rPr>
        <w:t xml:space="preserve"> </w:t>
      </w:r>
      <w:r>
        <w:rPr>
          <w:rFonts w:hint="eastAsia"/>
          <w:sz w:val="24"/>
          <w:szCs w:val="24"/>
        </w:rPr>
        <w:t>轴承：</w:t>
      </w:r>
    </w:p>
    <w:p w:rsidR="002776D9" w:rsidRDefault="002B0F9E" w:rsidP="00122DE3">
      <w:pPr>
        <w:pStyle w:val="affffffff3"/>
        <w:tabs>
          <w:tab w:val="left" w:pos="1348"/>
        </w:tabs>
        <w:ind w:leftChars="200" w:left="420" w:right="696" w:firstLine="480"/>
        <w:rPr>
          <w:sz w:val="24"/>
          <w:szCs w:val="24"/>
        </w:rPr>
      </w:pPr>
      <w:r>
        <w:rPr>
          <w:rFonts w:hint="eastAsia"/>
          <w:sz w:val="24"/>
          <w:szCs w:val="24"/>
        </w:rPr>
        <w:t>提供至少</w:t>
      </w:r>
      <w:r>
        <w:rPr>
          <w:rFonts w:hint="eastAsia"/>
          <w:sz w:val="24"/>
          <w:szCs w:val="24"/>
        </w:rPr>
        <w:t xml:space="preserve"> 2 </w:t>
      </w:r>
      <w:r>
        <w:rPr>
          <w:rFonts w:hint="eastAsia"/>
          <w:sz w:val="24"/>
          <w:szCs w:val="24"/>
        </w:rPr>
        <w:t>个带深沟球轴承，大空隙，按最少</w:t>
      </w:r>
      <w:r>
        <w:rPr>
          <w:rFonts w:hint="eastAsia"/>
          <w:sz w:val="24"/>
          <w:szCs w:val="24"/>
        </w:rPr>
        <w:t xml:space="preserve"> L10 </w:t>
      </w:r>
      <w:r>
        <w:rPr>
          <w:rFonts w:hint="eastAsia"/>
          <w:sz w:val="24"/>
          <w:szCs w:val="24"/>
        </w:rPr>
        <w:t>寿命</w:t>
      </w:r>
      <w:r>
        <w:rPr>
          <w:rFonts w:hint="eastAsia"/>
          <w:sz w:val="24"/>
          <w:szCs w:val="24"/>
        </w:rPr>
        <w:t xml:space="preserve"> 20000 </w:t>
      </w:r>
      <w:r>
        <w:rPr>
          <w:rFonts w:hint="eastAsia"/>
          <w:sz w:val="24"/>
          <w:szCs w:val="24"/>
        </w:rPr>
        <w:t>小时，</w:t>
      </w:r>
      <w:r>
        <w:rPr>
          <w:rFonts w:hint="eastAsia"/>
          <w:sz w:val="24"/>
          <w:szCs w:val="24"/>
        </w:rPr>
        <w:t xml:space="preserve">L50 </w:t>
      </w:r>
      <w:r>
        <w:rPr>
          <w:rFonts w:hint="eastAsia"/>
          <w:sz w:val="24"/>
          <w:szCs w:val="24"/>
        </w:rPr>
        <w:t>寿命</w:t>
      </w:r>
      <w:r>
        <w:rPr>
          <w:rFonts w:hint="eastAsia"/>
          <w:sz w:val="24"/>
          <w:szCs w:val="24"/>
        </w:rPr>
        <w:t xml:space="preserve"> 100000 </w:t>
      </w:r>
      <w:r>
        <w:rPr>
          <w:rFonts w:hint="eastAsia"/>
          <w:sz w:val="24"/>
          <w:szCs w:val="24"/>
        </w:rPr>
        <w:t>小时选用；</w:t>
      </w:r>
      <w:r>
        <w:rPr>
          <w:rFonts w:hint="eastAsia"/>
          <w:sz w:val="24"/>
          <w:szCs w:val="24"/>
        </w:rPr>
        <w:t xml:space="preserve"> </w:t>
      </w:r>
    </w:p>
    <w:p w:rsidR="002776D9" w:rsidRDefault="002B0F9E" w:rsidP="00122DE3">
      <w:pPr>
        <w:pStyle w:val="affffffff3"/>
        <w:tabs>
          <w:tab w:val="left" w:pos="1348"/>
        </w:tabs>
        <w:ind w:leftChars="200" w:left="420" w:firstLine="480"/>
        <w:rPr>
          <w:sz w:val="24"/>
          <w:szCs w:val="24"/>
        </w:rPr>
      </w:pPr>
      <w:r>
        <w:rPr>
          <w:rFonts w:hint="eastAsia"/>
          <w:sz w:val="24"/>
          <w:szCs w:val="24"/>
        </w:rPr>
        <w:t>提供油脂润滑。密封轴承以防灰、湿气进入，使用唇式密封。提供油脂润滑用润油嘴。</w:t>
      </w:r>
      <w:r>
        <w:rPr>
          <w:rFonts w:hint="eastAsia"/>
          <w:sz w:val="24"/>
          <w:szCs w:val="24"/>
        </w:rPr>
        <w:t xml:space="preserve"> </w:t>
      </w:r>
    </w:p>
    <w:p w:rsidR="002776D9" w:rsidRDefault="002B0F9E">
      <w:pPr>
        <w:pStyle w:val="affffffff3"/>
        <w:tabs>
          <w:tab w:val="left" w:pos="940"/>
        </w:tabs>
        <w:ind w:left="371" w:firstLineChars="100" w:firstLine="240"/>
        <w:rPr>
          <w:sz w:val="24"/>
          <w:szCs w:val="24"/>
        </w:rPr>
      </w:pPr>
      <w:r>
        <w:rPr>
          <w:rFonts w:hint="eastAsia"/>
          <w:sz w:val="24"/>
          <w:szCs w:val="24"/>
        </w:rPr>
        <w:t>（</w:t>
      </w:r>
      <w:r>
        <w:rPr>
          <w:rFonts w:hint="eastAsia"/>
          <w:sz w:val="24"/>
          <w:szCs w:val="24"/>
        </w:rPr>
        <w:t>8</w:t>
      </w:r>
      <w:r>
        <w:rPr>
          <w:rFonts w:hint="eastAsia"/>
          <w:sz w:val="24"/>
          <w:szCs w:val="24"/>
        </w:rPr>
        <w:t>）轴封</w:t>
      </w:r>
    </w:p>
    <w:p w:rsidR="002776D9" w:rsidRDefault="002B0F9E" w:rsidP="00122DE3">
      <w:pPr>
        <w:pStyle w:val="affffffff3"/>
        <w:tabs>
          <w:tab w:val="left" w:pos="1348"/>
        </w:tabs>
        <w:ind w:leftChars="200" w:left="420" w:firstLine="480"/>
        <w:rPr>
          <w:sz w:val="24"/>
          <w:szCs w:val="24"/>
        </w:rPr>
      </w:pPr>
      <w:r>
        <w:rPr>
          <w:rFonts w:hint="eastAsia"/>
          <w:sz w:val="24"/>
          <w:szCs w:val="24"/>
        </w:rPr>
        <w:t>轴封应为机械类型，瓷质或金刚砂固定面，碳素旋转部分，连续运行最高温度</w:t>
      </w:r>
      <w:r>
        <w:rPr>
          <w:rFonts w:hint="eastAsia"/>
          <w:sz w:val="24"/>
          <w:szCs w:val="24"/>
        </w:rPr>
        <w:t xml:space="preserve"> 120</w:t>
      </w:r>
      <w:r>
        <w:rPr>
          <w:rFonts w:hint="eastAsia"/>
          <w:sz w:val="24"/>
          <w:szCs w:val="24"/>
        </w:rPr>
        <w:t>℃，最低温度</w:t>
      </w:r>
      <w:r>
        <w:rPr>
          <w:rFonts w:hint="eastAsia"/>
          <w:sz w:val="24"/>
          <w:szCs w:val="24"/>
        </w:rPr>
        <w:t>-20</w:t>
      </w:r>
      <w:r>
        <w:rPr>
          <w:rFonts w:hint="eastAsia"/>
          <w:sz w:val="24"/>
          <w:szCs w:val="24"/>
        </w:rPr>
        <w:t>℃。</w:t>
      </w:r>
      <w:r>
        <w:rPr>
          <w:rFonts w:hint="eastAsia"/>
          <w:sz w:val="24"/>
          <w:szCs w:val="24"/>
        </w:rPr>
        <w:t xml:space="preserve"> </w:t>
      </w:r>
    </w:p>
    <w:p w:rsidR="002776D9" w:rsidRDefault="002B0F9E">
      <w:pPr>
        <w:pStyle w:val="affffffff3"/>
        <w:tabs>
          <w:tab w:val="left" w:pos="940"/>
        </w:tabs>
        <w:ind w:left="371" w:firstLineChars="100" w:firstLine="240"/>
        <w:rPr>
          <w:sz w:val="24"/>
          <w:szCs w:val="24"/>
        </w:rPr>
      </w:pPr>
      <w:r>
        <w:rPr>
          <w:rFonts w:hint="eastAsia"/>
          <w:sz w:val="24"/>
          <w:szCs w:val="24"/>
        </w:rPr>
        <w:t>（</w:t>
      </w:r>
      <w:r>
        <w:rPr>
          <w:rFonts w:hint="eastAsia"/>
          <w:sz w:val="24"/>
          <w:szCs w:val="24"/>
        </w:rPr>
        <w:t>9</w:t>
      </w:r>
      <w:r>
        <w:rPr>
          <w:rFonts w:hint="eastAsia"/>
          <w:sz w:val="24"/>
          <w:szCs w:val="24"/>
        </w:rPr>
        <w:t>）</w:t>
      </w:r>
      <w:r>
        <w:rPr>
          <w:rFonts w:hint="eastAsia"/>
          <w:sz w:val="24"/>
          <w:szCs w:val="24"/>
        </w:rPr>
        <w:t xml:space="preserve"> </w:t>
      </w:r>
      <w:r>
        <w:rPr>
          <w:rFonts w:hint="eastAsia"/>
          <w:sz w:val="24"/>
          <w:szCs w:val="24"/>
        </w:rPr>
        <w:t>基座</w:t>
      </w:r>
    </w:p>
    <w:p w:rsidR="002776D9" w:rsidRDefault="002B0F9E">
      <w:pPr>
        <w:pStyle w:val="aff4"/>
        <w:ind w:left="940" w:right="608"/>
        <w:rPr>
          <w:sz w:val="24"/>
          <w:szCs w:val="24"/>
        </w:rPr>
      </w:pPr>
      <w:r>
        <w:rPr>
          <w:rFonts w:hint="eastAsia"/>
          <w:sz w:val="24"/>
          <w:szCs w:val="24"/>
        </w:rPr>
        <w:t>带有完整铅滴管的重载结构钢。需延伸至法兰之外的基座。基座应足够坚固以支撑泵和驱动器。泵和启动器的最终校准应在注浆和安装后进行。</w:t>
      </w:r>
    </w:p>
    <w:p w:rsidR="002776D9" w:rsidRDefault="002B0F9E">
      <w:pPr>
        <w:pStyle w:val="affffffff3"/>
        <w:tabs>
          <w:tab w:val="left" w:pos="940"/>
        </w:tabs>
        <w:ind w:left="371" w:firstLineChars="100" w:firstLine="240"/>
        <w:rPr>
          <w:sz w:val="24"/>
          <w:szCs w:val="24"/>
        </w:rPr>
      </w:pPr>
      <w:r>
        <w:rPr>
          <w:rFonts w:hint="eastAsia"/>
          <w:sz w:val="24"/>
          <w:szCs w:val="24"/>
        </w:rPr>
        <w:t>（</w:t>
      </w:r>
      <w:r>
        <w:rPr>
          <w:rFonts w:hint="eastAsia"/>
          <w:sz w:val="24"/>
          <w:szCs w:val="24"/>
        </w:rPr>
        <w:t>10</w:t>
      </w:r>
      <w:r>
        <w:rPr>
          <w:rFonts w:hint="eastAsia"/>
          <w:sz w:val="24"/>
          <w:szCs w:val="24"/>
        </w:rPr>
        <w:t>）垫片</w:t>
      </w:r>
    </w:p>
    <w:p w:rsidR="002776D9" w:rsidRDefault="002B0F9E">
      <w:pPr>
        <w:pStyle w:val="aff4"/>
        <w:ind w:left="940" w:right="608"/>
        <w:rPr>
          <w:sz w:val="24"/>
          <w:szCs w:val="24"/>
        </w:rPr>
      </w:pPr>
      <w:r>
        <w:rPr>
          <w:rFonts w:hint="eastAsia"/>
          <w:sz w:val="24"/>
          <w:szCs w:val="24"/>
        </w:rPr>
        <w:t>提供垫圈或</w:t>
      </w:r>
      <w:r>
        <w:rPr>
          <w:rFonts w:hint="eastAsia"/>
          <w:sz w:val="24"/>
          <w:szCs w:val="24"/>
        </w:rPr>
        <w:t xml:space="preserve"> O </w:t>
      </w:r>
      <w:r>
        <w:rPr>
          <w:rFonts w:hint="eastAsia"/>
          <w:sz w:val="24"/>
          <w:szCs w:val="24"/>
        </w:rPr>
        <w:t>型圈或两者都有，应与所泵液体兼容并适于防止液体和外壳的附件接触。</w:t>
      </w:r>
    </w:p>
    <w:p w:rsidR="002776D9" w:rsidRDefault="002B0F9E">
      <w:pPr>
        <w:pStyle w:val="affffffff3"/>
        <w:tabs>
          <w:tab w:val="left" w:pos="940"/>
        </w:tabs>
        <w:ind w:left="371" w:firstLineChars="100" w:firstLine="240"/>
        <w:rPr>
          <w:sz w:val="24"/>
          <w:szCs w:val="24"/>
        </w:rPr>
      </w:pPr>
      <w:r>
        <w:rPr>
          <w:rFonts w:hint="eastAsia"/>
          <w:sz w:val="24"/>
          <w:szCs w:val="24"/>
        </w:rPr>
        <w:t>（</w:t>
      </w:r>
      <w:r>
        <w:rPr>
          <w:rFonts w:hint="eastAsia"/>
          <w:sz w:val="24"/>
          <w:szCs w:val="24"/>
        </w:rPr>
        <w:t>11</w:t>
      </w:r>
      <w:r>
        <w:rPr>
          <w:rFonts w:hint="eastAsia"/>
          <w:sz w:val="24"/>
          <w:szCs w:val="24"/>
        </w:rPr>
        <w:t>）螺纹连接</w:t>
      </w:r>
    </w:p>
    <w:p w:rsidR="002776D9" w:rsidRDefault="002B0F9E">
      <w:pPr>
        <w:pStyle w:val="aff4"/>
        <w:ind w:left="940" w:right="608"/>
        <w:rPr>
          <w:sz w:val="24"/>
          <w:szCs w:val="24"/>
        </w:rPr>
      </w:pPr>
      <w:r>
        <w:rPr>
          <w:rFonts w:hint="eastAsia"/>
          <w:sz w:val="24"/>
          <w:szCs w:val="24"/>
        </w:rPr>
        <w:t>阴螺纹管接头应符合相应标准。工作压力若大于等于</w:t>
      </w:r>
      <w:r>
        <w:rPr>
          <w:rFonts w:hint="eastAsia"/>
          <w:sz w:val="24"/>
          <w:szCs w:val="24"/>
        </w:rPr>
        <w:t xml:space="preserve"> 2.5bar</w:t>
      </w:r>
      <w:r>
        <w:rPr>
          <w:rFonts w:hint="eastAsia"/>
          <w:sz w:val="24"/>
          <w:szCs w:val="24"/>
        </w:rPr>
        <w:t>，温度大于</w:t>
      </w:r>
      <w:r>
        <w:rPr>
          <w:rFonts w:hint="eastAsia"/>
          <w:sz w:val="24"/>
          <w:szCs w:val="24"/>
        </w:rPr>
        <w:t xml:space="preserve"> 100</w:t>
      </w:r>
      <w:r>
        <w:rPr>
          <w:rFonts w:hint="eastAsia"/>
          <w:sz w:val="24"/>
          <w:szCs w:val="24"/>
        </w:rPr>
        <w:t>℃或接口大于</w:t>
      </w:r>
      <w:r>
        <w:rPr>
          <w:rFonts w:hint="eastAsia"/>
          <w:sz w:val="24"/>
          <w:szCs w:val="24"/>
        </w:rPr>
        <w:t xml:space="preserve">DN50 </w:t>
      </w:r>
      <w:r>
        <w:rPr>
          <w:rFonts w:hint="eastAsia"/>
          <w:sz w:val="24"/>
          <w:szCs w:val="24"/>
        </w:rPr>
        <w:t>时不应使用螺纹连接。</w:t>
      </w:r>
    </w:p>
    <w:p w:rsidR="002776D9" w:rsidRDefault="002B0F9E">
      <w:pPr>
        <w:pStyle w:val="affffffff3"/>
        <w:tabs>
          <w:tab w:val="left" w:pos="940"/>
        </w:tabs>
        <w:ind w:left="371" w:firstLineChars="100" w:firstLine="240"/>
        <w:rPr>
          <w:sz w:val="24"/>
          <w:szCs w:val="24"/>
        </w:rPr>
      </w:pPr>
      <w:r>
        <w:rPr>
          <w:rFonts w:hint="eastAsia"/>
          <w:sz w:val="24"/>
          <w:szCs w:val="24"/>
        </w:rPr>
        <w:t>（</w:t>
      </w:r>
      <w:r>
        <w:rPr>
          <w:rFonts w:hint="eastAsia"/>
          <w:sz w:val="24"/>
          <w:szCs w:val="24"/>
        </w:rPr>
        <w:t>12</w:t>
      </w:r>
      <w:r>
        <w:rPr>
          <w:rFonts w:hint="eastAsia"/>
          <w:sz w:val="24"/>
          <w:szCs w:val="24"/>
        </w:rPr>
        <w:t>）法兰连接</w:t>
      </w:r>
    </w:p>
    <w:p w:rsidR="002776D9" w:rsidRDefault="002B0F9E">
      <w:pPr>
        <w:pStyle w:val="aff4"/>
        <w:ind w:left="940" w:right="608"/>
        <w:rPr>
          <w:sz w:val="24"/>
          <w:szCs w:val="24"/>
        </w:rPr>
      </w:pPr>
      <w:r>
        <w:rPr>
          <w:rFonts w:hint="eastAsia"/>
          <w:sz w:val="24"/>
          <w:szCs w:val="24"/>
        </w:rPr>
        <w:t>符合相应标准，制造前应提交制造图以再次确认。</w:t>
      </w:r>
    </w:p>
    <w:p w:rsidR="002776D9" w:rsidRDefault="002B0F9E">
      <w:pPr>
        <w:pStyle w:val="affffffff3"/>
        <w:tabs>
          <w:tab w:val="left" w:pos="940"/>
        </w:tabs>
        <w:ind w:left="371" w:firstLineChars="100" w:firstLine="240"/>
        <w:rPr>
          <w:sz w:val="24"/>
          <w:szCs w:val="24"/>
        </w:rPr>
      </w:pPr>
      <w:r>
        <w:rPr>
          <w:rFonts w:hint="eastAsia"/>
          <w:sz w:val="24"/>
          <w:szCs w:val="24"/>
        </w:rPr>
        <w:t>（</w:t>
      </w:r>
      <w:r>
        <w:rPr>
          <w:rFonts w:hint="eastAsia"/>
          <w:sz w:val="24"/>
          <w:szCs w:val="24"/>
        </w:rPr>
        <w:t>13</w:t>
      </w:r>
      <w:r>
        <w:rPr>
          <w:rFonts w:hint="eastAsia"/>
          <w:sz w:val="24"/>
          <w:szCs w:val="24"/>
        </w:rPr>
        <w:t>）排液</w:t>
      </w:r>
    </w:p>
    <w:p w:rsidR="002776D9" w:rsidRDefault="002B0F9E" w:rsidP="00122DE3">
      <w:pPr>
        <w:pStyle w:val="affffffff3"/>
        <w:tabs>
          <w:tab w:val="left" w:pos="1348"/>
        </w:tabs>
        <w:ind w:leftChars="200" w:left="420" w:right="696" w:firstLine="480"/>
        <w:rPr>
          <w:sz w:val="24"/>
          <w:szCs w:val="24"/>
        </w:rPr>
      </w:pPr>
      <w:r>
        <w:rPr>
          <w:rFonts w:hint="eastAsia"/>
          <w:sz w:val="24"/>
          <w:szCs w:val="24"/>
        </w:rPr>
        <w:t>在泵壳最低点为排水阀提供模压的穿孔带塞排水口；</w:t>
      </w:r>
      <w:r>
        <w:rPr>
          <w:rFonts w:hint="eastAsia"/>
          <w:sz w:val="24"/>
          <w:szCs w:val="24"/>
        </w:rPr>
        <w:t xml:space="preserve"> </w:t>
      </w:r>
    </w:p>
    <w:p w:rsidR="002776D9" w:rsidRDefault="002B0F9E" w:rsidP="00122DE3">
      <w:pPr>
        <w:pStyle w:val="affffffff3"/>
        <w:tabs>
          <w:tab w:val="left" w:pos="1348"/>
        </w:tabs>
        <w:ind w:leftChars="200" w:left="420" w:right="696" w:firstLine="480"/>
        <w:rPr>
          <w:rFonts w:ascii="宋体" w:hAnsi="宋体" w:cs="宋体"/>
          <w:kern w:val="0"/>
          <w:sz w:val="20"/>
          <w:lang w:val="zh-CN" w:bidi="zh-CN"/>
        </w:rPr>
      </w:pPr>
      <w:r>
        <w:rPr>
          <w:rFonts w:hint="eastAsia"/>
          <w:sz w:val="24"/>
          <w:szCs w:val="24"/>
        </w:rPr>
        <w:t>转动部分装配完成后静、动平衡测试。</w:t>
      </w:r>
      <w:r>
        <w:rPr>
          <w:rFonts w:hint="eastAsia"/>
          <w:sz w:val="24"/>
          <w:szCs w:val="24"/>
        </w:rPr>
        <w:t xml:space="preserve"> </w:t>
      </w:r>
    </w:p>
    <w:p w:rsidR="002776D9" w:rsidRDefault="002B0F9E">
      <w:pPr>
        <w:ind w:firstLineChars="200" w:firstLine="480"/>
        <w:rPr>
          <w:rFonts w:ascii="宋体" w:hAnsi="宋体" w:cs="宋体"/>
          <w:sz w:val="24"/>
          <w:szCs w:val="24"/>
        </w:rPr>
      </w:pPr>
      <w:r>
        <w:rPr>
          <w:rFonts w:ascii="宋体" w:hAnsi="宋体" w:cs="宋体" w:hint="eastAsia"/>
          <w:sz w:val="24"/>
          <w:szCs w:val="24"/>
        </w:rPr>
        <w:t>4、电动机：</w:t>
      </w:r>
    </w:p>
    <w:p w:rsidR="002776D9" w:rsidRDefault="002B0F9E" w:rsidP="00122DE3">
      <w:pPr>
        <w:pStyle w:val="affffffff3"/>
        <w:tabs>
          <w:tab w:val="left" w:pos="1348"/>
        </w:tabs>
        <w:ind w:leftChars="200" w:left="420" w:right="696" w:firstLine="480"/>
        <w:rPr>
          <w:sz w:val="24"/>
          <w:szCs w:val="24"/>
        </w:rPr>
      </w:pPr>
      <w:r>
        <w:rPr>
          <w:rFonts w:hint="eastAsia"/>
          <w:sz w:val="24"/>
          <w:szCs w:val="24"/>
        </w:rPr>
        <w:t>依据泵的不超载性能特征进行选择；</w:t>
      </w:r>
      <w:r>
        <w:rPr>
          <w:rFonts w:hint="eastAsia"/>
          <w:sz w:val="24"/>
          <w:szCs w:val="24"/>
        </w:rPr>
        <w:t xml:space="preserve"> </w:t>
      </w:r>
    </w:p>
    <w:p w:rsidR="002776D9" w:rsidRDefault="002B0F9E" w:rsidP="00122DE3">
      <w:pPr>
        <w:pStyle w:val="affffffff3"/>
        <w:tabs>
          <w:tab w:val="left" w:pos="1348"/>
        </w:tabs>
        <w:ind w:leftChars="200" w:left="420" w:right="696" w:firstLine="480"/>
        <w:rPr>
          <w:sz w:val="24"/>
          <w:szCs w:val="24"/>
        </w:rPr>
      </w:pPr>
      <w:r>
        <w:rPr>
          <w:rFonts w:hint="eastAsia"/>
          <w:sz w:val="24"/>
          <w:szCs w:val="24"/>
        </w:rPr>
        <w:t>选择与泵的可能峰值功率要求一致的电机额定功率。在测定电机的大小时，最大吸收功率应不超过电机铭牌上的额定值；</w:t>
      </w:r>
      <w:r>
        <w:rPr>
          <w:rFonts w:hint="eastAsia"/>
          <w:sz w:val="24"/>
          <w:szCs w:val="24"/>
        </w:rPr>
        <w:t xml:space="preserve"> </w:t>
      </w:r>
    </w:p>
    <w:p w:rsidR="002776D9" w:rsidRDefault="002B0F9E" w:rsidP="00122DE3">
      <w:pPr>
        <w:pStyle w:val="affffffff3"/>
        <w:tabs>
          <w:tab w:val="left" w:pos="1348"/>
        </w:tabs>
        <w:ind w:leftChars="200" w:left="420" w:right="696" w:firstLine="480"/>
        <w:rPr>
          <w:sz w:val="24"/>
          <w:szCs w:val="24"/>
        </w:rPr>
      </w:pPr>
      <w:r>
        <w:rPr>
          <w:rFonts w:hint="eastAsia"/>
          <w:sz w:val="24"/>
          <w:szCs w:val="24"/>
        </w:rPr>
        <w:t>电机应是鼠笼式感应</w:t>
      </w:r>
      <w:r>
        <w:rPr>
          <w:rFonts w:hint="eastAsia"/>
          <w:sz w:val="24"/>
          <w:szCs w:val="24"/>
        </w:rPr>
        <w:t xml:space="preserve"> TEFC</w:t>
      </w:r>
      <w:r>
        <w:rPr>
          <w:rFonts w:hint="eastAsia"/>
          <w:sz w:val="24"/>
          <w:szCs w:val="24"/>
        </w:rPr>
        <w:t>，运转系数应为</w:t>
      </w:r>
      <w:r>
        <w:rPr>
          <w:rFonts w:hint="eastAsia"/>
          <w:sz w:val="24"/>
          <w:szCs w:val="24"/>
        </w:rPr>
        <w:t xml:space="preserve"> 1.15</w:t>
      </w:r>
      <w:r>
        <w:rPr>
          <w:rFonts w:hint="eastAsia"/>
          <w:sz w:val="24"/>
          <w:szCs w:val="24"/>
        </w:rPr>
        <w:t>；</w:t>
      </w:r>
      <w:r>
        <w:rPr>
          <w:rFonts w:hint="eastAsia"/>
          <w:sz w:val="24"/>
          <w:szCs w:val="24"/>
        </w:rPr>
        <w:t xml:space="preserve"> </w:t>
      </w:r>
    </w:p>
    <w:p w:rsidR="002776D9" w:rsidRDefault="002B0F9E" w:rsidP="00122DE3">
      <w:pPr>
        <w:pStyle w:val="affffffff3"/>
        <w:tabs>
          <w:tab w:val="left" w:pos="1348"/>
        </w:tabs>
        <w:ind w:leftChars="200" w:left="420" w:right="696" w:firstLine="480"/>
        <w:rPr>
          <w:sz w:val="24"/>
          <w:szCs w:val="24"/>
        </w:rPr>
      </w:pPr>
      <w:r>
        <w:rPr>
          <w:rFonts w:hint="eastAsia"/>
          <w:sz w:val="24"/>
          <w:szCs w:val="24"/>
        </w:rPr>
        <w:t>绝缘等级</w:t>
      </w:r>
      <w:r>
        <w:rPr>
          <w:rFonts w:hint="eastAsia"/>
          <w:sz w:val="24"/>
          <w:szCs w:val="24"/>
        </w:rPr>
        <w:t xml:space="preserve"> F</w:t>
      </w:r>
      <w:r>
        <w:rPr>
          <w:rFonts w:hint="eastAsia"/>
          <w:sz w:val="24"/>
          <w:szCs w:val="24"/>
        </w:rPr>
        <w:t>；</w:t>
      </w:r>
      <w:r>
        <w:rPr>
          <w:rFonts w:hint="eastAsia"/>
          <w:sz w:val="24"/>
          <w:szCs w:val="24"/>
        </w:rPr>
        <w:t xml:space="preserve"> </w:t>
      </w:r>
    </w:p>
    <w:p w:rsidR="002776D9" w:rsidRDefault="002B0F9E" w:rsidP="00122DE3">
      <w:pPr>
        <w:pStyle w:val="affffffff3"/>
        <w:tabs>
          <w:tab w:val="left" w:pos="1348"/>
        </w:tabs>
        <w:ind w:leftChars="200" w:left="420" w:right="696" w:firstLine="480"/>
        <w:rPr>
          <w:sz w:val="24"/>
          <w:szCs w:val="24"/>
        </w:rPr>
      </w:pPr>
      <w:r>
        <w:rPr>
          <w:rFonts w:hint="eastAsia"/>
          <w:sz w:val="24"/>
          <w:szCs w:val="24"/>
        </w:rPr>
        <w:t>电机与泵应在泵制造厂中一起固定在基座上并作为一个组件运输。确保泵和电机在基座上的安装足够稳固，防止在正常运行条件下变形；</w:t>
      </w:r>
      <w:r>
        <w:rPr>
          <w:rFonts w:hint="eastAsia"/>
          <w:sz w:val="24"/>
          <w:szCs w:val="24"/>
        </w:rPr>
        <w:t xml:space="preserve"> </w:t>
      </w:r>
    </w:p>
    <w:p w:rsidR="002776D9" w:rsidRDefault="002B0F9E" w:rsidP="00122DE3">
      <w:pPr>
        <w:pStyle w:val="affffffff3"/>
        <w:tabs>
          <w:tab w:val="left" w:pos="1348"/>
        </w:tabs>
        <w:ind w:leftChars="200" w:left="420" w:right="696" w:firstLine="480"/>
        <w:rPr>
          <w:sz w:val="24"/>
          <w:szCs w:val="24"/>
        </w:rPr>
      </w:pPr>
      <w:r>
        <w:rPr>
          <w:rFonts w:hint="eastAsia"/>
          <w:sz w:val="24"/>
          <w:szCs w:val="24"/>
        </w:rPr>
        <w:t>确保电动机安装基础足够强度以防在螺栓固定过程中弯曲变形；</w:t>
      </w:r>
      <w:r>
        <w:rPr>
          <w:rFonts w:hint="eastAsia"/>
          <w:sz w:val="24"/>
          <w:szCs w:val="24"/>
        </w:rPr>
        <w:t xml:space="preserve"> </w:t>
      </w:r>
    </w:p>
    <w:p w:rsidR="002776D9" w:rsidRDefault="002B0F9E" w:rsidP="00122DE3">
      <w:pPr>
        <w:pStyle w:val="affffffff3"/>
        <w:tabs>
          <w:tab w:val="left" w:pos="1348"/>
        </w:tabs>
        <w:ind w:leftChars="200" w:left="420" w:right="696" w:firstLine="480"/>
        <w:rPr>
          <w:sz w:val="24"/>
          <w:szCs w:val="24"/>
        </w:rPr>
      </w:pPr>
      <w:r>
        <w:rPr>
          <w:rFonts w:hint="eastAsia"/>
          <w:sz w:val="24"/>
          <w:szCs w:val="24"/>
        </w:rPr>
        <w:t>异步电机应具有连续运行的</w:t>
      </w:r>
      <w:r>
        <w:rPr>
          <w:rFonts w:hint="eastAsia"/>
          <w:sz w:val="24"/>
          <w:szCs w:val="24"/>
        </w:rPr>
        <w:t xml:space="preserve"> S1 </w:t>
      </w:r>
      <w:r>
        <w:rPr>
          <w:rFonts w:hint="eastAsia"/>
          <w:sz w:val="24"/>
          <w:szCs w:val="24"/>
        </w:rPr>
        <w:t>负载，并能适应由程序控制进行每小时</w:t>
      </w:r>
      <w:r>
        <w:rPr>
          <w:rFonts w:hint="eastAsia"/>
          <w:sz w:val="24"/>
          <w:szCs w:val="24"/>
        </w:rPr>
        <w:t xml:space="preserve"> 6 </w:t>
      </w:r>
      <w:r>
        <w:rPr>
          <w:rFonts w:hint="eastAsia"/>
          <w:sz w:val="24"/>
          <w:szCs w:val="24"/>
        </w:rPr>
        <w:t>次启停操作；</w:t>
      </w:r>
      <w:r>
        <w:rPr>
          <w:rFonts w:hint="eastAsia"/>
          <w:sz w:val="24"/>
          <w:szCs w:val="24"/>
        </w:rPr>
        <w:t xml:space="preserve"> </w:t>
      </w:r>
    </w:p>
    <w:p w:rsidR="002776D9" w:rsidRDefault="002B0F9E" w:rsidP="00122DE3">
      <w:pPr>
        <w:pStyle w:val="affffffff3"/>
        <w:tabs>
          <w:tab w:val="left" w:pos="1348"/>
        </w:tabs>
        <w:ind w:leftChars="200" w:left="420" w:right="696" w:firstLine="480"/>
        <w:rPr>
          <w:sz w:val="24"/>
          <w:szCs w:val="24"/>
        </w:rPr>
      </w:pPr>
      <w:r>
        <w:rPr>
          <w:rFonts w:hint="eastAsia"/>
          <w:sz w:val="24"/>
          <w:szCs w:val="24"/>
        </w:rPr>
        <w:t>电机输入参数为</w:t>
      </w:r>
      <w:r>
        <w:rPr>
          <w:rFonts w:hint="eastAsia"/>
          <w:sz w:val="24"/>
          <w:szCs w:val="24"/>
        </w:rPr>
        <w:t xml:space="preserve"> 380V/3 </w:t>
      </w:r>
      <w:r>
        <w:rPr>
          <w:rFonts w:hint="eastAsia"/>
          <w:sz w:val="24"/>
          <w:szCs w:val="24"/>
        </w:rPr>
        <w:t>相</w:t>
      </w:r>
      <w:r>
        <w:rPr>
          <w:rFonts w:hint="eastAsia"/>
          <w:sz w:val="24"/>
          <w:szCs w:val="24"/>
        </w:rPr>
        <w:t>/50Hz</w:t>
      </w:r>
      <w:r>
        <w:rPr>
          <w:rFonts w:hint="eastAsia"/>
          <w:sz w:val="24"/>
          <w:szCs w:val="24"/>
        </w:rPr>
        <w:t>，并在电压</w:t>
      </w:r>
      <w:r>
        <w:rPr>
          <w:rFonts w:hint="eastAsia"/>
          <w:sz w:val="24"/>
          <w:szCs w:val="24"/>
        </w:rPr>
        <w:t></w:t>
      </w:r>
      <w:r>
        <w:rPr>
          <w:rFonts w:hint="eastAsia"/>
          <w:sz w:val="24"/>
          <w:szCs w:val="24"/>
        </w:rPr>
        <w:t>7%</w:t>
      </w:r>
      <w:r>
        <w:rPr>
          <w:rFonts w:hint="eastAsia"/>
          <w:sz w:val="24"/>
          <w:szCs w:val="24"/>
        </w:rPr>
        <w:t>～－</w:t>
      </w:r>
      <w:r>
        <w:rPr>
          <w:rFonts w:hint="eastAsia"/>
          <w:sz w:val="24"/>
          <w:szCs w:val="24"/>
        </w:rPr>
        <w:t>3%</w:t>
      </w:r>
      <w:r>
        <w:rPr>
          <w:rFonts w:hint="eastAsia"/>
          <w:sz w:val="24"/>
          <w:szCs w:val="24"/>
        </w:rPr>
        <w:t>波动范围内能正常运行；</w:t>
      </w:r>
      <w:r>
        <w:rPr>
          <w:rFonts w:hint="eastAsia"/>
          <w:sz w:val="24"/>
          <w:szCs w:val="24"/>
        </w:rPr>
        <w:t xml:space="preserve"> </w:t>
      </w:r>
      <w:r>
        <w:rPr>
          <w:rFonts w:hint="eastAsia"/>
          <w:sz w:val="24"/>
          <w:szCs w:val="24"/>
        </w:rPr>
        <w:t>所有电缆管应双层密封并提供</w:t>
      </w:r>
      <w:r>
        <w:rPr>
          <w:rFonts w:hint="eastAsia"/>
          <w:sz w:val="24"/>
          <w:szCs w:val="24"/>
        </w:rPr>
        <w:t xml:space="preserve"> IP55 </w:t>
      </w:r>
      <w:r>
        <w:rPr>
          <w:rFonts w:hint="eastAsia"/>
          <w:sz w:val="24"/>
          <w:szCs w:val="24"/>
        </w:rPr>
        <w:t>入口防护级；</w:t>
      </w:r>
      <w:r>
        <w:rPr>
          <w:rFonts w:hint="eastAsia"/>
          <w:sz w:val="24"/>
          <w:szCs w:val="24"/>
        </w:rPr>
        <w:t xml:space="preserve"> </w:t>
      </w:r>
    </w:p>
    <w:p w:rsidR="002776D9" w:rsidRDefault="002B0F9E" w:rsidP="00122DE3">
      <w:pPr>
        <w:pStyle w:val="affffffff3"/>
        <w:tabs>
          <w:tab w:val="left" w:pos="1348"/>
        </w:tabs>
        <w:ind w:leftChars="200" w:left="420" w:right="696" w:firstLine="480"/>
        <w:rPr>
          <w:sz w:val="24"/>
          <w:szCs w:val="24"/>
        </w:rPr>
      </w:pPr>
      <w:r>
        <w:rPr>
          <w:rFonts w:hint="eastAsia"/>
          <w:sz w:val="24"/>
          <w:szCs w:val="24"/>
        </w:rPr>
        <w:t>所有电动机应为外置式并能适应温度在－</w:t>
      </w:r>
      <w:r>
        <w:rPr>
          <w:rFonts w:hint="eastAsia"/>
          <w:sz w:val="24"/>
          <w:szCs w:val="24"/>
        </w:rPr>
        <w:t>20</w:t>
      </w:r>
      <w:r>
        <w:rPr>
          <w:rFonts w:hint="eastAsia"/>
          <w:sz w:val="24"/>
          <w:szCs w:val="24"/>
        </w:rPr>
        <w:t>℃到</w:t>
      </w:r>
      <w:r>
        <w:rPr>
          <w:rFonts w:hint="eastAsia"/>
          <w:sz w:val="24"/>
          <w:szCs w:val="24"/>
        </w:rPr>
        <w:t>+40</w:t>
      </w:r>
      <w:r>
        <w:rPr>
          <w:rFonts w:hint="eastAsia"/>
          <w:sz w:val="24"/>
          <w:szCs w:val="24"/>
        </w:rPr>
        <w:t>℃、湿度达到</w:t>
      </w:r>
      <w:r>
        <w:rPr>
          <w:rFonts w:hint="eastAsia"/>
          <w:sz w:val="24"/>
          <w:szCs w:val="24"/>
        </w:rPr>
        <w:t xml:space="preserve"> 100</w:t>
      </w:r>
      <w:r>
        <w:rPr>
          <w:rFonts w:hint="eastAsia"/>
          <w:sz w:val="24"/>
          <w:szCs w:val="24"/>
        </w:rPr>
        <w:lastRenderedPageBreak/>
        <w:t>％的所有天气条件；</w:t>
      </w:r>
      <w:r>
        <w:rPr>
          <w:rFonts w:hint="eastAsia"/>
          <w:sz w:val="24"/>
          <w:szCs w:val="24"/>
        </w:rPr>
        <w:t xml:space="preserve"> </w:t>
      </w:r>
    </w:p>
    <w:p w:rsidR="002776D9" w:rsidRDefault="002B0F9E" w:rsidP="00122DE3">
      <w:pPr>
        <w:pStyle w:val="affffffff3"/>
        <w:tabs>
          <w:tab w:val="left" w:pos="1348"/>
        </w:tabs>
        <w:ind w:leftChars="200" w:left="420" w:right="696" w:firstLine="480"/>
        <w:rPr>
          <w:sz w:val="24"/>
          <w:szCs w:val="24"/>
        </w:rPr>
      </w:pPr>
      <w:r>
        <w:rPr>
          <w:rFonts w:hint="eastAsia"/>
          <w:sz w:val="24"/>
          <w:szCs w:val="24"/>
        </w:rPr>
        <w:t>变频驱动系统电动机上的每个线圈应带有两套独立的</w:t>
      </w:r>
      <w:r>
        <w:rPr>
          <w:rFonts w:hint="eastAsia"/>
          <w:sz w:val="24"/>
          <w:szCs w:val="24"/>
        </w:rPr>
        <w:t xml:space="preserve"> 100</w:t>
      </w:r>
      <w:r>
        <w:rPr>
          <w:rFonts w:hint="eastAsia"/>
          <w:sz w:val="24"/>
          <w:szCs w:val="24"/>
        </w:rPr>
        <w:t></w:t>
      </w:r>
      <w:r>
        <w:rPr>
          <w:rFonts w:hint="eastAsia"/>
          <w:sz w:val="24"/>
          <w:szCs w:val="24"/>
        </w:rPr>
        <w:t xml:space="preserve">PTC </w:t>
      </w:r>
      <w:r>
        <w:rPr>
          <w:rFonts w:hint="eastAsia"/>
          <w:sz w:val="24"/>
          <w:szCs w:val="24"/>
        </w:rPr>
        <w:t>热感器，且每套热感器串联接到电机末端配电箱。</w:t>
      </w:r>
      <w:r>
        <w:rPr>
          <w:rFonts w:hint="eastAsia"/>
          <w:sz w:val="24"/>
          <w:szCs w:val="24"/>
        </w:rPr>
        <w:t xml:space="preserve"> </w:t>
      </w:r>
    </w:p>
    <w:p w:rsidR="002776D9" w:rsidRDefault="002B0F9E" w:rsidP="00122DE3">
      <w:pPr>
        <w:pStyle w:val="affffffff3"/>
        <w:tabs>
          <w:tab w:val="left" w:pos="1348"/>
        </w:tabs>
        <w:ind w:leftChars="200" w:left="420" w:right="696" w:firstLine="480"/>
        <w:rPr>
          <w:sz w:val="24"/>
          <w:szCs w:val="24"/>
        </w:rPr>
      </w:pPr>
      <w:r>
        <w:rPr>
          <w:rFonts w:hint="eastAsia"/>
          <w:sz w:val="24"/>
          <w:szCs w:val="24"/>
        </w:rPr>
        <w:t>电机效率满足</w:t>
      </w:r>
      <w:r>
        <w:rPr>
          <w:rFonts w:hint="eastAsia"/>
          <w:sz w:val="24"/>
          <w:szCs w:val="24"/>
        </w:rPr>
        <w:t xml:space="preserve"> IE3 </w:t>
      </w:r>
      <w:r>
        <w:rPr>
          <w:rFonts w:hint="eastAsia"/>
          <w:sz w:val="24"/>
          <w:szCs w:val="24"/>
        </w:rPr>
        <w:t>以及以上标准；</w:t>
      </w:r>
      <w:r>
        <w:rPr>
          <w:rFonts w:hint="eastAsia"/>
          <w:sz w:val="24"/>
          <w:szCs w:val="24"/>
        </w:rPr>
        <w:t xml:space="preserve"> </w:t>
      </w:r>
    </w:p>
    <w:p w:rsidR="002776D9" w:rsidRDefault="002B0F9E" w:rsidP="00122DE3">
      <w:pPr>
        <w:pStyle w:val="affffffff3"/>
        <w:tabs>
          <w:tab w:val="left" w:pos="1348"/>
        </w:tabs>
        <w:ind w:leftChars="200" w:left="420" w:right="696" w:firstLine="480"/>
        <w:rPr>
          <w:sz w:val="24"/>
          <w:szCs w:val="24"/>
        </w:rPr>
      </w:pPr>
      <w:r>
        <w:rPr>
          <w:rFonts w:hint="eastAsia"/>
          <w:sz w:val="24"/>
          <w:szCs w:val="24"/>
        </w:rPr>
        <w:t>电机级数：双吸泵</w:t>
      </w:r>
      <w:r>
        <w:rPr>
          <w:rFonts w:hint="eastAsia"/>
          <w:sz w:val="24"/>
          <w:szCs w:val="24"/>
        </w:rPr>
        <w:t xml:space="preserve"> </w:t>
      </w:r>
      <w:r>
        <w:rPr>
          <w:rFonts w:hint="eastAsia"/>
          <w:sz w:val="24"/>
          <w:szCs w:val="24"/>
        </w:rPr>
        <w:t>口径小于</w:t>
      </w:r>
      <w:r>
        <w:rPr>
          <w:rFonts w:hint="eastAsia"/>
          <w:sz w:val="24"/>
          <w:szCs w:val="24"/>
        </w:rPr>
        <w:t xml:space="preserve">DN500 </w:t>
      </w:r>
      <w:r>
        <w:rPr>
          <w:rFonts w:hint="eastAsia"/>
          <w:sz w:val="24"/>
          <w:szCs w:val="24"/>
        </w:rPr>
        <w:t>采用</w:t>
      </w:r>
      <w:r>
        <w:rPr>
          <w:rFonts w:hint="eastAsia"/>
          <w:sz w:val="24"/>
          <w:szCs w:val="24"/>
        </w:rPr>
        <w:t xml:space="preserve">4P. </w:t>
      </w:r>
      <w:r>
        <w:rPr>
          <w:rFonts w:hint="eastAsia"/>
          <w:sz w:val="24"/>
          <w:szCs w:val="24"/>
        </w:rPr>
        <w:t>大于等于</w:t>
      </w:r>
      <w:r>
        <w:rPr>
          <w:rFonts w:hint="eastAsia"/>
          <w:sz w:val="24"/>
          <w:szCs w:val="24"/>
        </w:rPr>
        <w:t xml:space="preserve">DN500 </w:t>
      </w:r>
      <w:r>
        <w:rPr>
          <w:rFonts w:hint="eastAsia"/>
          <w:sz w:val="24"/>
          <w:szCs w:val="24"/>
        </w:rPr>
        <w:t>采用</w:t>
      </w:r>
      <w:r>
        <w:rPr>
          <w:rFonts w:hint="eastAsia"/>
          <w:sz w:val="24"/>
          <w:szCs w:val="24"/>
        </w:rPr>
        <w:t>6P</w:t>
      </w:r>
    </w:p>
    <w:p w:rsidR="002776D9" w:rsidRDefault="002B0F9E" w:rsidP="00122DE3">
      <w:pPr>
        <w:pStyle w:val="affffffff3"/>
        <w:tabs>
          <w:tab w:val="left" w:pos="1348"/>
        </w:tabs>
        <w:ind w:leftChars="200" w:left="420" w:right="696" w:firstLine="480"/>
        <w:rPr>
          <w:sz w:val="24"/>
          <w:szCs w:val="24"/>
        </w:rPr>
      </w:pPr>
      <w:r>
        <w:rPr>
          <w:rFonts w:hint="eastAsia"/>
          <w:sz w:val="24"/>
          <w:szCs w:val="24"/>
        </w:rPr>
        <w:t>绝缘等级：</w:t>
      </w:r>
      <w:r>
        <w:rPr>
          <w:rFonts w:hint="eastAsia"/>
          <w:sz w:val="24"/>
          <w:szCs w:val="24"/>
        </w:rPr>
        <w:t xml:space="preserve">F </w:t>
      </w:r>
      <w:r>
        <w:rPr>
          <w:rFonts w:hint="eastAsia"/>
          <w:sz w:val="24"/>
          <w:szCs w:val="24"/>
        </w:rPr>
        <w:t>级</w:t>
      </w:r>
      <w:r>
        <w:rPr>
          <w:rFonts w:hint="eastAsia"/>
          <w:sz w:val="24"/>
          <w:szCs w:val="24"/>
        </w:rPr>
        <w:t xml:space="preserve"> </w:t>
      </w:r>
    </w:p>
    <w:p w:rsidR="002776D9" w:rsidRDefault="002B0F9E" w:rsidP="00122DE3">
      <w:pPr>
        <w:pStyle w:val="affffffff3"/>
        <w:tabs>
          <w:tab w:val="left" w:pos="1348"/>
        </w:tabs>
        <w:ind w:leftChars="200" w:left="420" w:right="696" w:firstLine="480"/>
        <w:rPr>
          <w:sz w:val="24"/>
          <w:szCs w:val="24"/>
        </w:rPr>
      </w:pPr>
      <w:r>
        <w:rPr>
          <w:rFonts w:hint="eastAsia"/>
          <w:sz w:val="24"/>
          <w:szCs w:val="24"/>
        </w:rPr>
        <w:t>防水等级：</w:t>
      </w:r>
      <w:r>
        <w:rPr>
          <w:rFonts w:hint="eastAsia"/>
          <w:sz w:val="24"/>
          <w:szCs w:val="24"/>
        </w:rPr>
        <w:t xml:space="preserve">IP55 </w:t>
      </w:r>
    </w:p>
    <w:p w:rsidR="002776D9" w:rsidRDefault="002B0F9E" w:rsidP="00122DE3">
      <w:pPr>
        <w:pStyle w:val="affffffff3"/>
        <w:tabs>
          <w:tab w:val="left" w:pos="1348"/>
        </w:tabs>
        <w:ind w:leftChars="200" w:left="420" w:right="696" w:firstLine="480"/>
        <w:rPr>
          <w:sz w:val="24"/>
          <w:szCs w:val="24"/>
        </w:rPr>
      </w:pPr>
      <w:r>
        <w:rPr>
          <w:rFonts w:hint="eastAsia"/>
          <w:sz w:val="24"/>
          <w:szCs w:val="24"/>
        </w:rPr>
        <w:t>噪音等级：≤</w:t>
      </w:r>
      <w:r>
        <w:rPr>
          <w:rFonts w:hint="eastAsia"/>
          <w:sz w:val="24"/>
          <w:szCs w:val="24"/>
        </w:rPr>
        <w:t>75</w:t>
      </w:r>
      <w:r>
        <w:rPr>
          <w:rFonts w:hint="eastAsia"/>
          <w:sz w:val="24"/>
          <w:szCs w:val="24"/>
        </w:rPr>
        <w:t>（</w:t>
      </w:r>
      <w:r>
        <w:rPr>
          <w:rFonts w:hint="eastAsia"/>
          <w:sz w:val="24"/>
          <w:szCs w:val="24"/>
        </w:rPr>
        <w:t>dB)</w:t>
      </w:r>
      <w:r>
        <w:rPr>
          <w:rFonts w:hint="eastAsia"/>
          <w:sz w:val="24"/>
          <w:szCs w:val="24"/>
        </w:rPr>
        <w:t>；</w:t>
      </w:r>
      <w:r>
        <w:rPr>
          <w:rFonts w:hint="eastAsia"/>
          <w:sz w:val="24"/>
          <w:szCs w:val="24"/>
        </w:rPr>
        <w:t xml:space="preserve"> </w:t>
      </w:r>
    </w:p>
    <w:p w:rsidR="002776D9" w:rsidRDefault="002B0F9E" w:rsidP="00122DE3">
      <w:pPr>
        <w:pStyle w:val="affffffff3"/>
        <w:tabs>
          <w:tab w:val="left" w:pos="1348"/>
        </w:tabs>
        <w:ind w:leftChars="200" w:left="420" w:right="696" w:firstLine="480"/>
        <w:rPr>
          <w:sz w:val="24"/>
          <w:szCs w:val="24"/>
        </w:rPr>
      </w:pPr>
      <w:r>
        <w:rPr>
          <w:rFonts w:hint="eastAsia"/>
          <w:sz w:val="24"/>
          <w:szCs w:val="24"/>
        </w:rPr>
        <w:t>安装运行时振动值＜</w:t>
      </w:r>
      <w:r>
        <w:rPr>
          <w:rFonts w:hint="eastAsia"/>
          <w:sz w:val="24"/>
          <w:szCs w:val="24"/>
        </w:rPr>
        <w:t>5mm/s</w:t>
      </w:r>
      <w:r>
        <w:rPr>
          <w:rFonts w:hint="eastAsia"/>
          <w:sz w:val="24"/>
          <w:szCs w:val="24"/>
        </w:rPr>
        <w:t>；</w:t>
      </w:r>
      <w:r>
        <w:rPr>
          <w:rFonts w:hint="eastAsia"/>
          <w:sz w:val="24"/>
          <w:szCs w:val="24"/>
        </w:rPr>
        <w:t xml:space="preserve">SPEC </w:t>
      </w:r>
      <w:r>
        <w:rPr>
          <w:rFonts w:hint="eastAsia"/>
          <w:sz w:val="24"/>
          <w:szCs w:val="24"/>
        </w:rPr>
        <w:t>参数要求≤</w:t>
      </w:r>
      <w:r>
        <w:rPr>
          <w:rFonts w:hint="eastAsia"/>
          <w:sz w:val="24"/>
          <w:szCs w:val="24"/>
        </w:rPr>
        <w:t xml:space="preserve">2.5mm/s </w:t>
      </w:r>
    </w:p>
    <w:p w:rsidR="002776D9" w:rsidRDefault="002B0F9E" w:rsidP="00122DE3">
      <w:pPr>
        <w:pStyle w:val="affffffff3"/>
        <w:tabs>
          <w:tab w:val="left" w:pos="1348"/>
        </w:tabs>
        <w:ind w:leftChars="200" w:left="420" w:right="696" w:firstLine="480"/>
        <w:rPr>
          <w:sz w:val="24"/>
          <w:szCs w:val="24"/>
        </w:rPr>
      </w:pPr>
      <w:r>
        <w:rPr>
          <w:rFonts w:hint="eastAsia"/>
          <w:sz w:val="24"/>
          <w:szCs w:val="24"/>
        </w:rPr>
        <w:t>电机效率：＞</w:t>
      </w:r>
      <w:r>
        <w:rPr>
          <w:rFonts w:hint="eastAsia"/>
          <w:sz w:val="24"/>
          <w:szCs w:val="24"/>
        </w:rPr>
        <w:t>95%</w:t>
      </w:r>
      <w:r>
        <w:rPr>
          <w:rFonts w:hint="eastAsia"/>
          <w:sz w:val="24"/>
          <w:szCs w:val="24"/>
        </w:rPr>
        <w:t>（</w:t>
      </w:r>
      <w:r>
        <w:rPr>
          <w:rFonts w:hint="eastAsia"/>
          <w:sz w:val="24"/>
          <w:szCs w:val="24"/>
        </w:rPr>
        <w:t>90%</w:t>
      </w:r>
      <w:r>
        <w:rPr>
          <w:rFonts w:hint="eastAsia"/>
          <w:sz w:val="24"/>
          <w:szCs w:val="24"/>
        </w:rPr>
        <w:t>、包商提供选型效率）</w:t>
      </w:r>
      <w:r>
        <w:rPr>
          <w:rFonts w:hint="eastAsia"/>
          <w:sz w:val="24"/>
          <w:szCs w:val="24"/>
        </w:rPr>
        <w:t xml:space="preserve"> </w:t>
      </w:r>
    </w:p>
    <w:p w:rsidR="002776D9" w:rsidRDefault="002B0F9E" w:rsidP="00122DE3">
      <w:pPr>
        <w:pStyle w:val="affffffff3"/>
        <w:tabs>
          <w:tab w:val="left" w:pos="1348"/>
        </w:tabs>
        <w:ind w:leftChars="200" w:left="420" w:right="696" w:firstLine="480"/>
        <w:rPr>
          <w:sz w:val="20"/>
        </w:rPr>
      </w:pPr>
      <w:r>
        <w:rPr>
          <w:rFonts w:hint="eastAsia"/>
          <w:sz w:val="24"/>
          <w:szCs w:val="24"/>
        </w:rPr>
        <w:t>电缆密封套：防水处理</w:t>
      </w:r>
      <w:r>
        <w:rPr>
          <w:rFonts w:hint="eastAsia"/>
          <w:sz w:val="24"/>
          <w:szCs w:val="24"/>
        </w:rPr>
        <w:t xml:space="preserve"> </w:t>
      </w:r>
    </w:p>
    <w:p w:rsidR="002776D9" w:rsidRDefault="002B0F9E">
      <w:pPr>
        <w:ind w:firstLineChars="200" w:firstLine="560"/>
        <w:rPr>
          <w:rFonts w:ascii="宋体" w:hAnsi="宋体" w:cs="宋体"/>
          <w:sz w:val="28"/>
          <w:szCs w:val="28"/>
        </w:rPr>
      </w:pPr>
      <w:r>
        <w:rPr>
          <w:rFonts w:ascii="宋体" w:hAnsi="宋体" w:cs="宋体" w:hint="eastAsia"/>
          <w:sz w:val="28"/>
          <w:szCs w:val="28"/>
        </w:rPr>
        <w:t>二、备品备件</w:t>
      </w:r>
    </w:p>
    <w:p w:rsidR="002776D9" w:rsidRDefault="002B0F9E">
      <w:pPr>
        <w:pStyle w:val="2f4"/>
        <w:rPr>
          <w:rFonts w:ascii="宋体" w:hAnsi="宋体" w:cs="宋体"/>
          <w:sz w:val="24"/>
        </w:rPr>
      </w:pPr>
      <w:r>
        <w:rPr>
          <w:rFonts w:ascii="宋体" w:hAnsi="宋体" w:cs="宋体" w:hint="eastAsia"/>
          <w:sz w:val="24"/>
        </w:rPr>
        <w:t>投标人应提供随机备品备件、易损件和专用工具的详细清单（清单中包含单价），自设备验收合格之日起，质保期内内由于备品备件、易损件损坏导致设备无法正常运行，中标单位负责免费更换，确保设备正常运行，若中标单位没有相应的备品备件 、易损件，则对照清单中的单价支付给需方，若由于设备无法运行导致其他经济损失问题，也由中标单位一并支付。</w:t>
      </w:r>
    </w:p>
    <w:p w:rsidR="002776D9" w:rsidRDefault="002B0F9E">
      <w:pPr>
        <w:pStyle w:val="2f4"/>
        <w:ind w:firstLineChars="100" w:firstLine="240"/>
        <w:rPr>
          <w:rFonts w:ascii="宋体" w:hAnsi="宋体" w:cs="宋体"/>
          <w:sz w:val="24"/>
        </w:rPr>
      </w:pPr>
      <w:r>
        <w:rPr>
          <w:rFonts w:ascii="宋体" w:hAnsi="宋体" w:cs="宋体" w:hint="eastAsia"/>
          <w:sz w:val="24"/>
        </w:rPr>
        <w:t>所有的易损件和备件应具有互换性。易损件和备件的包装保护，应能保证其长期存放而不变质，且应有明显标志。</w:t>
      </w:r>
      <w:bookmarkStart w:id="79" w:name="_Toc131324231"/>
    </w:p>
    <w:p w:rsidR="002776D9" w:rsidRDefault="002B0F9E">
      <w:pPr>
        <w:ind w:firstLineChars="200" w:firstLine="560"/>
        <w:rPr>
          <w:rFonts w:ascii="宋体" w:hAnsi="宋体" w:cs="宋体"/>
          <w:sz w:val="28"/>
          <w:szCs w:val="28"/>
        </w:rPr>
      </w:pPr>
      <w:r>
        <w:rPr>
          <w:rFonts w:ascii="宋体" w:hAnsi="宋体" w:cs="宋体" w:hint="eastAsia"/>
          <w:sz w:val="28"/>
          <w:szCs w:val="28"/>
        </w:rPr>
        <w:t>三、安装和检验</w:t>
      </w:r>
      <w:bookmarkEnd w:id="79"/>
    </w:p>
    <w:p w:rsidR="002776D9" w:rsidRDefault="002B0F9E">
      <w:pPr>
        <w:pStyle w:val="2f4"/>
        <w:ind w:firstLineChars="200" w:firstLine="480"/>
        <w:rPr>
          <w:rFonts w:ascii="宋体" w:hAnsi="宋体" w:cs="宋体"/>
          <w:sz w:val="24"/>
        </w:rPr>
      </w:pPr>
      <w:r>
        <w:rPr>
          <w:rFonts w:ascii="宋体" w:hAnsi="宋体" w:cs="宋体" w:hint="eastAsia"/>
          <w:sz w:val="24"/>
        </w:rPr>
        <w:t>1、 参考标准</w:t>
      </w:r>
    </w:p>
    <w:p w:rsidR="002776D9" w:rsidRDefault="002B0F9E">
      <w:pPr>
        <w:pStyle w:val="2f4"/>
        <w:ind w:firstLineChars="200" w:firstLine="480"/>
        <w:rPr>
          <w:rFonts w:ascii="宋体" w:hAnsi="宋体" w:cs="宋体"/>
          <w:sz w:val="24"/>
        </w:rPr>
      </w:pPr>
      <w:r>
        <w:rPr>
          <w:rFonts w:ascii="宋体" w:hAnsi="宋体" w:cs="宋体" w:hint="eastAsia"/>
          <w:sz w:val="24"/>
        </w:rPr>
        <w:t>ISO9906或GB/T3216      泵验收试验标准</w:t>
      </w:r>
    </w:p>
    <w:p w:rsidR="002776D9" w:rsidRDefault="002B0F9E">
      <w:pPr>
        <w:pStyle w:val="2f4"/>
        <w:ind w:firstLineChars="200" w:firstLine="480"/>
        <w:rPr>
          <w:rFonts w:ascii="宋体" w:hAnsi="宋体" w:cs="宋体"/>
          <w:sz w:val="24"/>
        </w:rPr>
      </w:pPr>
      <w:r>
        <w:rPr>
          <w:rFonts w:ascii="宋体" w:hAnsi="宋体" w:cs="宋体" w:hint="eastAsia"/>
          <w:sz w:val="24"/>
        </w:rPr>
        <w:t>SD204-98                泵安装技术规范</w:t>
      </w:r>
    </w:p>
    <w:p w:rsidR="002776D9" w:rsidRDefault="002B0F9E">
      <w:pPr>
        <w:pStyle w:val="2f4"/>
        <w:ind w:firstLineChars="200" w:firstLine="480"/>
        <w:rPr>
          <w:rFonts w:ascii="宋体" w:hAnsi="宋体" w:cs="宋体"/>
          <w:sz w:val="24"/>
        </w:rPr>
      </w:pPr>
      <w:r>
        <w:rPr>
          <w:rFonts w:ascii="宋体" w:hAnsi="宋体" w:cs="宋体" w:hint="eastAsia"/>
          <w:sz w:val="24"/>
        </w:rPr>
        <w:t>GB50231-98              机械设备安装工程施工及验收通用规范</w:t>
      </w:r>
    </w:p>
    <w:p w:rsidR="002776D9" w:rsidRDefault="002B0F9E">
      <w:pPr>
        <w:pStyle w:val="2f4"/>
        <w:ind w:firstLineChars="200" w:firstLine="480"/>
        <w:rPr>
          <w:rFonts w:ascii="宋体" w:hAnsi="宋体" w:cs="宋体"/>
          <w:sz w:val="24"/>
        </w:rPr>
      </w:pPr>
      <w:r>
        <w:rPr>
          <w:rFonts w:ascii="宋体" w:hAnsi="宋体" w:cs="宋体" w:hint="eastAsia"/>
          <w:sz w:val="24"/>
        </w:rPr>
        <w:t>GB50275-98              泵安装工程施工及验收规范</w:t>
      </w:r>
    </w:p>
    <w:p w:rsidR="002776D9" w:rsidRDefault="002B0F9E">
      <w:pPr>
        <w:pStyle w:val="2f4"/>
        <w:ind w:firstLineChars="200" w:firstLine="480"/>
        <w:rPr>
          <w:rFonts w:ascii="宋体" w:hAnsi="宋体" w:cs="宋体"/>
          <w:sz w:val="24"/>
        </w:rPr>
      </w:pPr>
      <w:r>
        <w:rPr>
          <w:rFonts w:ascii="宋体" w:hAnsi="宋体" w:cs="宋体" w:hint="eastAsia"/>
          <w:sz w:val="24"/>
        </w:rPr>
        <w:t>SZ-06-99                排水工程机电设备安装质量检验评定标准</w:t>
      </w:r>
    </w:p>
    <w:p w:rsidR="002776D9" w:rsidRDefault="002B0F9E">
      <w:pPr>
        <w:pStyle w:val="2f4"/>
        <w:ind w:firstLineChars="200" w:firstLine="480"/>
        <w:rPr>
          <w:rFonts w:ascii="宋体" w:hAnsi="宋体" w:cs="宋体"/>
          <w:sz w:val="24"/>
        </w:rPr>
      </w:pPr>
      <w:r>
        <w:rPr>
          <w:rFonts w:ascii="宋体" w:hAnsi="宋体" w:cs="宋体" w:hint="eastAsia"/>
          <w:sz w:val="24"/>
        </w:rPr>
        <w:t>制造厂                  双吸泵安装使用手册</w:t>
      </w:r>
    </w:p>
    <w:p w:rsidR="002776D9" w:rsidRDefault="002B0F9E">
      <w:pPr>
        <w:pStyle w:val="2f4"/>
        <w:ind w:firstLineChars="200" w:firstLine="480"/>
        <w:rPr>
          <w:rFonts w:ascii="宋体" w:hAnsi="宋体" w:cs="宋体"/>
          <w:sz w:val="24"/>
        </w:rPr>
      </w:pPr>
      <w:r>
        <w:rPr>
          <w:rFonts w:ascii="宋体" w:hAnsi="宋体" w:cs="宋体" w:hint="eastAsia"/>
          <w:sz w:val="24"/>
        </w:rPr>
        <w:t>2、现场条件</w:t>
      </w:r>
    </w:p>
    <w:p w:rsidR="002776D9" w:rsidRDefault="002B0F9E">
      <w:pPr>
        <w:pStyle w:val="2f4"/>
        <w:ind w:firstLineChars="200" w:firstLine="480"/>
        <w:rPr>
          <w:rFonts w:ascii="宋体" w:hAnsi="宋体" w:cs="宋体"/>
          <w:sz w:val="24"/>
        </w:rPr>
      </w:pPr>
      <w:r>
        <w:rPr>
          <w:rFonts w:ascii="宋体" w:hAnsi="宋体" w:cs="宋体" w:hint="eastAsia"/>
          <w:sz w:val="24"/>
        </w:rPr>
        <w:t>中标供应商应遵照标书图纸及对应土建工程的标高、位置，进行上述离心泵装置的安装。</w:t>
      </w:r>
    </w:p>
    <w:p w:rsidR="002776D9" w:rsidRDefault="002B0F9E">
      <w:pPr>
        <w:pStyle w:val="2f4"/>
        <w:ind w:firstLineChars="200" w:firstLine="480"/>
        <w:rPr>
          <w:rFonts w:ascii="宋体" w:hAnsi="宋体" w:cs="宋体"/>
          <w:sz w:val="24"/>
        </w:rPr>
      </w:pPr>
      <w:r>
        <w:rPr>
          <w:rFonts w:ascii="宋体" w:hAnsi="宋体" w:cs="宋体" w:hint="eastAsia"/>
          <w:sz w:val="24"/>
        </w:rPr>
        <w:t>中标供应商在上述设备安装前，应对建成构筑物的相关土建尺寸，进行核对，并提出详细记录，对不符合安装条件的部分，应向监理工程师报告，经批准及修正后，方可安装。</w:t>
      </w:r>
    </w:p>
    <w:p w:rsidR="002776D9" w:rsidRDefault="002B0F9E">
      <w:pPr>
        <w:pStyle w:val="2f4"/>
        <w:ind w:firstLineChars="200" w:firstLine="480"/>
        <w:rPr>
          <w:rFonts w:ascii="宋体" w:hAnsi="宋体" w:cs="宋体"/>
          <w:sz w:val="24"/>
        </w:rPr>
      </w:pPr>
      <w:r>
        <w:rPr>
          <w:rFonts w:ascii="宋体" w:hAnsi="宋体" w:cs="宋体" w:hint="eastAsia"/>
          <w:sz w:val="24"/>
        </w:rPr>
        <w:t>3、安装技术条件</w:t>
      </w:r>
    </w:p>
    <w:p w:rsidR="002776D9" w:rsidRDefault="002B0F9E">
      <w:pPr>
        <w:pStyle w:val="2f4"/>
        <w:ind w:firstLineChars="200" w:firstLine="480"/>
        <w:rPr>
          <w:rFonts w:ascii="宋体" w:hAnsi="宋体" w:cs="宋体"/>
          <w:sz w:val="24"/>
        </w:rPr>
      </w:pPr>
      <w:r>
        <w:rPr>
          <w:rFonts w:ascii="宋体" w:hAnsi="宋体" w:cs="宋体" w:hint="eastAsia"/>
          <w:sz w:val="24"/>
        </w:rPr>
        <w:t>离心泵安装时，其安装位置和标高应符合设计要求，平面位置偏差不大于±10mm，标高偏差不大于±30mm。</w:t>
      </w:r>
    </w:p>
    <w:p w:rsidR="002776D9" w:rsidRDefault="002B0F9E">
      <w:pPr>
        <w:pStyle w:val="2f4"/>
        <w:ind w:firstLineChars="200" w:firstLine="480"/>
        <w:rPr>
          <w:rFonts w:ascii="宋体" w:hAnsi="宋体" w:cs="宋体"/>
          <w:sz w:val="24"/>
        </w:rPr>
      </w:pPr>
      <w:r>
        <w:rPr>
          <w:rFonts w:ascii="宋体" w:hAnsi="宋体" w:cs="宋体" w:hint="eastAsia"/>
          <w:sz w:val="24"/>
        </w:rPr>
        <w:t>离心泵底座应调整水平，其水平度不大于1/1000。</w:t>
      </w:r>
    </w:p>
    <w:p w:rsidR="002776D9" w:rsidRDefault="002B0F9E">
      <w:pPr>
        <w:pStyle w:val="2f4"/>
        <w:ind w:firstLineChars="200" w:firstLine="480"/>
        <w:rPr>
          <w:rFonts w:ascii="宋体" w:hAnsi="宋体" w:cs="宋体"/>
          <w:sz w:val="24"/>
        </w:rPr>
      </w:pPr>
      <w:r>
        <w:rPr>
          <w:rFonts w:ascii="宋体" w:hAnsi="宋体" w:cs="宋体" w:hint="eastAsia"/>
          <w:sz w:val="24"/>
        </w:rPr>
        <w:t>4、测试</w:t>
      </w:r>
    </w:p>
    <w:p w:rsidR="002776D9" w:rsidRDefault="002B0F9E">
      <w:pPr>
        <w:pStyle w:val="2f4"/>
        <w:ind w:firstLineChars="200" w:firstLine="480"/>
        <w:rPr>
          <w:rFonts w:ascii="宋体" w:hAnsi="宋体" w:cs="宋体"/>
          <w:sz w:val="24"/>
        </w:rPr>
      </w:pPr>
      <w:r>
        <w:rPr>
          <w:rFonts w:ascii="宋体" w:hAnsi="宋体" w:cs="宋体" w:hint="eastAsia"/>
          <w:sz w:val="24"/>
        </w:rPr>
        <w:t>中标供应商应提交全部的测试试验报告交采购人批准。</w:t>
      </w:r>
    </w:p>
    <w:p w:rsidR="002776D9" w:rsidRDefault="002B0F9E">
      <w:pPr>
        <w:pStyle w:val="2f4"/>
        <w:ind w:firstLineChars="200" w:firstLine="480"/>
        <w:rPr>
          <w:rFonts w:ascii="宋体" w:hAnsi="宋体" w:cs="宋体"/>
          <w:sz w:val="24"/>
        </w:rPr>
      </w:pPr>
      <w:r>
        <w:rPr>
          <w:rFonts w:ascii="宋体" w:hAnsi="宋体" w:cs="宋体" w:hint="eastAsia"/>
          <w:sz w:val="24"/>
        </w:rPr>
        <w:t>中标供应商应提交泵特性曲线以及性能参数的试验报告，交采购人批准。</w:t>
      </w:r>
    </w:p>
    <w:p w:rsidR="002776D9" w:rsidRDefault="002B0F9E">
      <w:pPr>
        <w:pStyle w:val="2f4"/>
        <w:ind w:firstLineChars="200" w:firstLine="480"/>
        <w:rPr>
          <w:rFonts w:ascii="宋体" w:hAnsi="宋体" w:cs="宋体"/>
          <w:sz w:val="24"/>
        </w:rPr>
      </w:pPr>
      <w:r>
        <w:rPr>
          <w:rFonts w:ascii="宋体" w:hAnsi="宋体" w:cs="宋体" w:hint="eastAsia"/>
          <w:sz w:val="24"/>
        </w:rPr>
        <w:t>5、现场检验和调试</w:t>
      </w:r>
    </w:p>
    <w:p w:rsidR="002776D9" w:rsidRDefault="002B0F9E">
      <w:pPr>
        <w:pStyle w:val="2f4"/>
        <w:ind w:firstLineChars="200" w:firstLine="480"/>
        <w:rPr>
          <w:rFonts w:ascii="宋体" w:hAnsi="宋体" w:cs="宋体"/>
          <w:sz w:val="24"/>
        </w:rPr>
      </w:pPr>
      <w:r>
        <w:rPr>
          <w:rFonts w:ascii="宋体" w:hAnsi="宋体" w:cs="宋体" w:hint="eastAsia"/>
          <w:sz w:val="24"/>
        </w:rPr>
        <w:t>离心水泵安装后，中标供应商应按技术指标进行检验，并符合设计要求。</w:t>
      </w:r>
    </w:p>
    <w:p w:rsidR="002776D9" w:rsidRDefault="002B0F9E">
      <w:pPr>
        <w:pStyle w:val="2f4"/>
        <w:rPr>
          <w:rFonts w:ascii="宋体" w:hAnsi="宋体" w:cs="宋体"/>
          <w:sz w:val="24"/>
        </w:rPr>
      </w:pPr>
      <w:r>
        <w:rPr>
          <w:rFonts w:ascii="宋体" w:hAnsi="宋体" w:cs="宋体" w:hint="eastAsia"/>
          <w:sz w:val="24"/>
        </w:rPr>
        <w:t>带负荷运转1小时（根据进水池的水位确定运行时间），检测其流量、扬程及效率是否</w:t>
      </w:r>
      <w:r>
        <w:rPr>
          <w:rFonts w:ascii="宋体" w:hAnsi="宋体" w:cs="宋体" w:hint="eastAsia"/>
          <w:sz w:val="24"/>
        </w:rPr>
        <w:lastRenderedPageBreak/>
        <w:t>符合设计要求。</w:t>
      </w:r>
    </w:p>
    <w:p w:rsidR="002776D9" w:rsidRDefault="002B0F9E">
      <w:pPr>
        <w:pStyle w:val="2f4"/>
        <w:ind w:firstLineChars="200" w:firstLine="480"/>
        <w:rPr>
          <w:rFonts w:ascii="宋体" w:hAnsi="宋体" w:cs="宋体"/>
          <w:sz w:val="24"/>
        </w:rPr>
      </w:pPr>
      <w:r>
        <w:rPr>
          <w:rFonts w:ascii="宋体" w:hAnsi="宋体" w:cs="宋体" w:hint="eastAsia"/>
          <w:sz w:val="24"/>
        </w:rPr>
        <w:t>运转时应平稳、无异常声音和振动，电机电流值正常，潜水电机外壳防护等级IP55。</w:t>
      </w:r>
    </w:p>
    <w:p w:rsidR="002776D9" w:rsidRDefault="002B0F9E">
      <w:pPr>
        <w:pStyle w:val="af6"/>
        <w:spacing w:after="0"/>
        <w:ind w:firstLineChars="200" w:firstLine="480"/>
        <w:jc w:val="left"/>
        <w:rPr>
          <w:rFonts w:ascii="宋体" w:hAnsi="宋体" w:cs="宋体"/>
          <w:sz w:val="24"/>
          <w:szCs w:val="24"/>
        </w:rPr>
      </w:pPr>
      <w:r>
        <w:rPr>
          <w:rFonts w:ascii="宋体" w:hAnsi="宋体" w:hint="eastAsia"/>
          <w:bCs/>
          <w:sz w:val="24"/>
          <w:szCs w:val="24"/>
        </w:rPr>
        <w:t>四、其他要求</w:t>
      </w:r>
    </w:p>
    <w:p w:rsidR="002776D9" w:rsidRDefault="002B0F9E">
      <w:pPr>
        <w:ind w:firstLineChars="200" w:firstLine="480"/>
        <w:rPr>
          <w:rFonts w:ascii="宋体" w:hAnsi="宋体" w:cs="宋体"/>
          <w:sz w:val="24"/>
          <w:szCs w:val="24"/>
        </w:rPr>
      </w:pPr>
      <w:r>
        <w:rPr>
          <w:rFonts w:ascii="宋体" w:hAnsi="宋体" w:cs="宋体" w:hint="eastAsia"/>
          <w:sz w:val="24"/>
          <w:szCs w:val="24"/>
        </w:rPr>
        <w:t>1、安装由采购人负责，供货商必须派专业技术人员进行全程现场指导，确保安装合格，费用包含在投标总价中。</w:t>
      </w:r>
    </w:p>
    <w:p w:rsidR="002776D9" w:rsidRDefault="002B0F9E">
      <w:pPr>
        <w:pStyle w:val="af6"/>
        <w:spacing w:after="0"/>
        <w:ind w:firstLineChars="200" w:firstLine="480"/>
        <w:rPr>
          <w:rFonts w:ascii="宋体" w:hAnsi="宋体"/>
          <w:bCs/>
          <w:sz w:val="24"/>
          <w:szCs w:val="24"/>
          <w:lang w:val="zh-CN"/>
        </w:rPr>
      </w:pPr>
      <w:r>
        <w:rPr>
          <w:rFonts w:ascii="宋体" w:hAnsi="宋体" w:cs="宋体" w:hint="eastAsia"/>
          <w:sz w:val="24"/>
          <w:szCs w:val="24"/>
        </w:rPr>
        <w:t>2、</w:t>
      </w:r>
      <w:r>
        <w:rPr>
          <w:rFonts w:ascii="宋体" w:hAnsi="宋体" w:hint="eastAsia"/>
          <w:bCs/>
          <w:sz w:val="24"/>
          <w:szCs w:val="24"/>
          <w:lang w:val="zh-CN"/>
        </w:rPr>
        <w:t>质量标准：对照有关规范，达到合格标准，满足国标或行业标准中较高者。</w:t>
      </w:r>
    </w:p>
    <w:p w:rsidR="002776D9" w:rsidRDefault="002B0F9E">
      <w:pPr>
        <w:pStyle w:val="af6"/>
        <w:spacing w:after="0"/>
        <w:ind w:firstLineChars="200" w:firstLine="480"/>
        <w:rPr>
          <w:rFonts w:ascii="宋体" w:hAnsi="宋体"/>
          <w:bCs/>
          <w:sz w:val="24"/>
          <w:szCs w:val="24"/>
        </w:rPr>
      </w:pPr>
      <w:r>
        <w:rPr>
          <w:rFonts w:ascii="宋体" w:hAnsi="宋体" w:hint="eastAsia"/>
          <w:bCs/>
          <w:sz w:val="24"/>
          <w:szCs w:val="24"/>
        </w:rPr>
        <w:t>3、质保期：1年，</w:t>
      </w:r>
      <w:r>
        <w:rPr>
          <w:rFonts w:ascii="宋体" w:hAnsi="宋体" w:hint="eastAsia"/>
          <w:color w:val="000000"/>
          <w:sz w:val="24"/>
          <w:szCs w:val="24"/>
        </w:rPr>
        <w:t>自设备试运行调试完成验收合格之日起计算。</w:t>
      </w:r>
    </w:p>
    <w:p w:rsidR="002776D9" w:rsidRDefault="002B0F9E">
      <w:pPr>
        <w:ind w:firstLineChars="200" w:firstLine="480"/>
        <w:rPr>
          <w:rFonts w:ascii="宋体" w:hAnsi="宋体"/>
          <w:bCs/>
          <w:sz w:val="24"/>
          <w:szCs w:val="24"/>
          <w:lang w:val="zh-CN"/>
        </w:rPr>
      </w:pPr>
      <w:r>
        <w:rPr>
          <w:rFonts w:ascii="宋体" w:hAnsi="宋体" w:hint="eastAsia"/>
          <w:bCs/>
          <w:sz w:val="24"/>
          <w:szCs w:val="24"/>
        </w:rPr>
        <w:t>五</w:t>
      </w:r>
      <w:r>
        <w:rPr>
          <w:rFonts w:ascii="宋体" w:hAnsi="宋体" w:hint="eastAsia"/>
          <w:bCs/>
          <w:sz w:val="24"/>
          <w:szCs w:val="24"/>
          <w:lang w:val="zh-CN"/>
        </w:rPr>
        <w:t>、交货期：</w:t>
      </w:r>
      <w:r>
        <w:rPr>
          <w:rFonts w:ascii="宋体" w:hAnsi="宋体" w:hint="eastAsia"/>
          <w:sz w:val="24"/>
          <w:szCs w:val="24"/>
        </w:rPr>
        <w:t>接到甲方通知后</w:t>
      </w:r>
      <w:r>
        <w:rPr>
          <w:rFonts w:ascii="宋体" w:hAnsi="宋体" w:cs="宋体" w:hint="eastAsia"/>
          <w:bCs/>
          <w:sz w:val="24"/>
          <w:szCs w:val="24"/>
        </w:rPr>
        <w:t>15</w:t>
      </w:r>
      <w:r>
        <w:rPr>
          <w:rFonts w:ascii="宋体" w:hAnsi="宋体" w:cs="宋体" w:hint="eastAsia"/>
          <w:sz w:val="24"/>
        </w:rPr>
        <w:t>天内送到</w:t>
      </w:r>
      <w:r>
        <w:rPr>
          <w:rFonts w:ascii="宋体" w:hAnsi="宋体" w:hint="eastAsia"/>
          <w:bCs/>
          <w:sz w:val="24"/>
          <w:szCs w:val="24"/>
          <w:lang w:val="zh-CN"/>
        </w:rPr>
        <w:t>。</w:t>
      </w:r>
    </w:p>
    <w:p w:rsidR="002776D9" w:rsidRDefault="002B0F9E">
      <w:pPr>
        <w:pStyle w:val="affffffff3"/>
        <w:widowControl/>
        <w:snapToGrid w:val="0"/>
        <w:ind w:left="426" w:firstLineChars="0" w:firstLine="0"/>
        <w:rPr>
          <w:rFonts w:ascii="宋体" w:hAnsi="宋体"/>
          <w:bCs/>
          <w:sz w:val="24"/>
          <w:szCs w:val="24"/>
        </w:rPr>
      </w:pPr>
      <w:r>
        <w:rPr>
          <w:rFonts w:ascii="宋体" w:hAnsi="宋体" w:hint="eastAsia"/>
          <w:bCs/>
          <w:sz w:val="24"/>
          <w:szCs w:val="24"/>
        </w:rPr>
        <w:t>六</w:t>
      </w:r>
      <w:r>
        <w:rPr>
          <w:rFonts w:ascii="宋体" w:hAnsi="宋体" w:hint="eastAsia"/>
          <w:bCs/>
          <w:sz w:val="24"/>
          <w:szCs w:val="24"/>
          <w:lang w:val="zh-CN"/>
        </w:rPr>
        <w:t>、</w:t>
      </w:r>
      <w:r>
        <w:rPr>
          <w:rFonts w:ascii="宋体" w:hAnsi="宋体" w:hint="eastAsia"/>
          <w:bCs/>
          <w:sz w:val="24"/>
          <w:szCs w:val="24"/>
        </w:rPr>
        <w:t>货款支付</w:t>
      </w:r>
    </w:p>
    <w:p w:rsidR="002776D9" w:rsidRDefault="002B0F9E">
      <w:pPr>
        <w:widowControl/>
        <w:ind w:firstLineChars="200" w:firstLine="480"/>
        <w:jc w:val="left"/>
        <w:rPr>
          <w:rFonts w:ascii="宋体" w:hAnsi="宋体"/>
          <w:color w:val="000000"/>
          <w:sz w:val="24"/>
          <w:szCs w:val="24"/>
        </w:rPr>
      </w:pPr>
      <w:r>
        <w:rPr>
          <w:rFonts w:ascii="宋体" w:hAnsi="宋体" w:hint="eastAsia"/>
          <w:color w:val="000000"/>
          <w:sz w:val="24"/>
          <w:szCs w:val="24"/>
        </w:rPr>
        <w:t>1、交货款：根据现场施工进度，在每批设备运抵现场交货验收后，由乙方提交相应金额的增值税专用发票，办理入账手续后，3个月内支付入账发票金额的60%。</w:t>
      </w:r>
    </w:p>
    <w:p w:rsidR="002776D9" w:rsidRDefault="002B0F9E">
      <w:pPr>
        <w:widowControl/>
        <w:ind w:firstLineChars="200" w:firstLine="480"/>
        <w:jc w:val="left"/>
        <w:rPr>
          <w:rFonts w:ascii="宋体" w:hAnsi="宋体"/>
          <w:color w:val="000000"/>
          <w:sz w:val="24"/>
          <w:szCs w:val="24"/>
        </w:rPr>
      </w:pPr>
      <w:r>
        <w:rPr>
          <w:rFonts w:ascii="宋体" w:hAnsi="宋体" w:hint="eastAsia"/>
          <w:color w:val="000000"/>
          <w:sz w:val="24"/>
          <w:szCs w:val="24"/>
        </w:rPr>
        <w:t>2、投运款：设备试运行调试完成验收合格，无质量遗留问题，在2个月内支付设备款的30%。</w:t>
      </w:r>
    </w:p>
    <w:p w:rsidR="002776D9" w:rsidRDefault="002B0F9E">
      <w:pPr>
        <w:widowControl/>
        <w:ind w:firstLineChars="200" w:firstLine="480"/>
        <w:jc w:val="left"/>
        <w:rPr>
          <w:rFonts w:ascii="宋体" w:hAnsi="宋体"/>
          <w:color w:val="000000"/>
          <w:sz w:val="24"/>
          <w:szCs w:val="24"/>
        </w:rPr>
      </w:pPr>
      <w:r>
        <w:rPr>
          <w:rFonts w:ascii="宋体" w:hAnsi="宋体" w:hint="eastAsia"/>
          <w:color w:val="000000"/>
          <w:sz w:val="24"/>
          <w:szCs w:val="24"/>
        </w:rPr>
        <w:t>3、质量保证金：合同总金额的10%。待设备质量保证期满一年后（自设备试运行调试完成验收合格之日起计算），在30个工作日内支付。</w:t>
      </w:r>
    </w:p>
    <w:p w:rsidR="002776D9" w:rsidRDefault="002B0F9E">
      <w:pPr>
        <w:widowControl/>
        <w:ind w:firstLineChars="200" w:firstLine="480"/>
        <w:jc w:val="left"/>
        <w:rPr>
          <w:rFonts w:ascii="宋体" w:hAnsi="宋体"/>
          <w:color w:val="000000"/>
          <w:sz w:val="24"/>
          <w:szCs w:val="24"/>
        </w:rPr>
      </w:pPr>
      <w:r>
        <w:rPr>
          <w:rFonts w:ascii="宋体" w:hAnsi="宋体" w:hint="eastAsia"/>
          <w:color w:val="000000"/>
          <w:sz w:val="24"/>
          <w:szCs w:val="24"/>
        </w:rPr>
        <w:t>4、付款方式：</w:t>
      </w:r>
      <w:r>
        <w:rPr>
          <w:rFonts w:ascii="宋体" w:hAnsi="宋体"/>
          <w:sz w:val="24"/>
          <w:szCs w:val="24"/>
        </w:rPr>
        <w:t>银行转账</w:t>
      </w:r>
      <w:r>
        <w:rPr>
          <w:rFonts w:ascii="宋体" w:hAnsi="宋体" w:hint="eastAsia"/>
          <w:sz w:val="24"/>
          <w:szCs w:val="24"/>
        </w:rPr>
        <w:t>或现金支票</w:t>
      </w:r>
      <w:r>
        <w:rPr>
          <w:rFonts w:ascii="宋体" w:hAnsi="宋体"/>
          <w:sz w:val="24"/>
          <w:szCs w:val="24"/>
        </w:rPr>
        <w:t>方式支付</w:t>
      </w:r>
      <w:r>
        <w:rPr>
          <w:rFonts w:ascii="宋体" w:hAnsi="宋体" w:hint="eastAsia"/>
          <w:color w:val="000000"/>
          <w:sz w:val="24"/>
          <w:szCs w:val="24"/>
        </w:rPr>
        <w:t>。</w:t>
      </w:r>
    </w:p>
    <w:p w:rsidR="002776D9" w:rsidRDefault="002B0F9E">
      <w:pPr>
        <w:widowControl/>
        <w:ind w:firstLineChars="200" w:firstLine="480"/>
        <w:jc w:val="left"/>
        <w:rPr>
          <w:rFonts w:ascii="宋体" w:hAnsi="宋体"/>
          <w:color w:val="000000"/>
          <w:sz w:val="24"/>
          <w:szCs w:val="24"/>
        </w:rPr>
      </w:pPr>
      <w:r>
        <w:rPr>
          <w:rFonts w:ascii="宋体" w:hAnsi="宋体" w:hint="eastAsia"/>
          <w:color w:val="000000"/>
          <w:sz w:val="24"/>
          <w:szCs w:val="24"/>
        </w:rPr>
        <w:t>5、履约保证金的退还：于供货完毕设备安装调试完验收合格后的三十个工作日内无息退还。</w:t>
      </w:r>
    </w:p>
    <w:p w:rsidR="002776D9" w:rsidRDefault="002776D9" w:rsidP="00122DE3">
      <w:pPr>
        <w:pStyle w:val="af6"/>
        <w:ind w:firstLine="240"/>
        <w:rPr>
          <w:rFonts w:ascii="宋体" w:hAnsi="宋体"/>
          <w:color w:val="000000"/>
          <w:sz w:val="24"/>
          <w:szCs w:val="24"/>
        </w:rPr>
      </w:pPr>
    </w:p>
    <w:p w:rsidR="002776D9" w:rsidRDefault="002776D9" w:rsidP="00122DE3">
      <w:pPr>
        <w:pStyle w:val="af6"/>
        <w:ind w:firstLine="240"/>
        <w:rPr>
          <w:rFonts w:ascii="宋体" w:hAnsi="宋体"/>
          <w:color w:val="000000"/>
          <w:sz w:val="24"/>
          <w:szCs w:val="24"/>
        </w:rPr>
      </w:pPr>
    </w:p>
    <w:p w:rsidR="002776D9" w:rsidRDefault="002776D9" w:rsidP="00122DE3">
      <w:pPr>
        <w:pStyle w:val="af6"/>
        <w:ind w:firstLine="240"/>
        <w:rPr>
          <w:rFonts w:ascii="宋体" w:hAnsi="宋体"/>
          <w:color w:val="000000"/>
          <w:sz w:val="24"/>
          <w:szCs w:val="24"/>
        </w:rPr>
      </w:pPr>
    </w:p>
    <w:p w:rsidR="002776D9" w:rsidRDefault="002776D9" w:rsidP="00122DE3">
      <w:pPr>
        <w:pStyle w:val="af6"/>
        <w:ind w:firstLine="240"/>
        <w:rPr>
          <w:rFonts w:ascii="宋体" w:hAnsi="宋体"/>
          <w:color w:val="000000"/>
          <w:sz w:val="24"/>
          <w:szCs w:val="24"/>
        </w:rPr>
      </w:pPr>
    </w:p>
    <w:p w:rsidR="002776D9" w:rsidRDefault="002776D9" w:rsidP="00122DE3">
      <w:pPr>
        <w:pStyle w:val="af6"/>
        <w:ind w:firstLine="240"/>
        <w:rPr>
          <w:rFonts w:ascii="宋体" w:hAnsi="宋体"/>
          <w:color w:val="000000"/>
          <w:sz w:val="24"/>
          <w:szCs w:val="24"/>
        </w:rPr>
      </w:pPr>
    </w:p>
    <w:p w:rsidR="002776D9" w:rsidRDefault="002776D9" w:rsidP="00122DE3">
      <w:pPr>
        <w:pStyle w:val="af6"/>
        <w:ind w:firstLine="240"/>
        <w:rPr>
          <w:rFonts w:ascii="宋体" w:hAnsi="宋体"/>
          <w:color w:val="000000"/>
          <w:sz w:val="24"/>
          <w:szCs w:val="24"/>
        </w:rPr>
      </w:pPr>
    </w:p>
    <w:p w:rsidR="002776D9" w:rsidRDefault="002776D9" w:rsidP="00122DE3">
      <w:pPr>
        <w:pStyle w:val="af6"/>
        <w:ind w:firstLine="240"/>
        <w:rPr>
          <w:rFonts w:ascii="宋体" w:hAnsi="宋体"/>
          <w:color w:val="000000"/>
          <w:sz w:val="24"/>
          <w:szCs w:val="24"/>
        </w:rPr>
      </w:pPr>
    </w:p>
    <w:p w:rsidR="002776D9" w:rsidRDefault="002776D9" w:rsidP="00122DE3">
      <w:pPr>
        <w:pStyle w:val="af6"/>
        <w:ind w:firstLine="240"/>
        <w:rPr>
          <w:rFonts w:ascii="宋体" w:hAnsi="宋体"/>
          <w:color w:val="000000"/>
          <w:sz w:val="24"/>
          <w:szCs w:val="24"/>
        </w:rPr>
      </w:pPr>
    </w:p>
    <w:p w:rsidR="002776D9" w:rsidRDefault="002776D9" w:rsidP="00122DE3">
      <w:pPr>
        <w:pStyle w:val="af6"/>
        <w:ind w:firstLine="240"/>
        <w:rPr>
          <w:rFonts w:ascii="宋体" w:hAnsi="宋体"/>
          <w:color w:val="000000"/>
          <w:sz w:val="24"/>
          <w:szCs w:val="24"/>
        </w:rPr>
      </w:pPr>
    </w:p>
    <w:p w:rsidR="002776D9" w:rsidRDefault="002776D9" w:rsidP="00122DE3">
      <w:pPr>
        <w:pStyle w:val="af6"/>
        <w:ind w:firstLine="240"/>
        <w:rPr>
          <w:rFonts w:ascii="宋体" w:hAnsi="宋体"/>
          <w:color w:val="000000"/>
          <w:sz w:val="24"/>
          <w:szCs w:val="24"/>
        </w:rPr>
      </w:pPr>
    </w:p>
    <w:p w:rsidR="002776D9" w:rsidRDefault="002776D9" w:rsidP="00122DE3">
      <w:pPr>
        <w:pStyle w:val="af6"/>
        <w:ind w:firstLine="240"/>
        <w:rPr>
          <w:rFonts w:ascii="宋体" w:hAnsi="宋体"/>
          <w:color w:val="000000"/>
          <w:sz w:val="24"/>
          <w:szCs w:val="24"/>
        </w:rPr>
      </w:pPr>
    </w:p>
    <w:p w:rsidR="002776D9" w:rsidRDefault="002776D9" w:rsidP="00122DE3">
      <w:pPr>
        <w:pStyle w:val="af6"/>
        <w:ind w:firstLine="240"/>
        <w:rPr>
          <w:rFonts w:ascii="宋体" w:hAnsi="宋体"/>
          <w:color w:val="000000"/>
          <w:sz w:val="24"/>
          <w:szCs w:val="24"/>
        </w:rPr>
      </w:pPr>
    </w:p>
    <w:p w:rsidR="002776D9" w:rsidRDefault="002776D9" w:rsidP="00122DE3">
      <w:pPr>
        <w:pStyle w:val="af6"/>
        <w:ind w:firstLine="240"/>
        <w:rPr>
          <w:rFonts w:ascii="宋体" w:hAnsi="宋体"/>
          <w:color w:val="000000"/>
          <w:sz w:val="24"/>
          <w:szCs w:val="24"/>
        </w:rPr>
      </w:pPr>
    </w:p>
    <w:p w:rsidR="002776D9" w:rsidRDefault="002776D9" w:rsidP="00122DE3">
      <w:pPr>
        <w:pStyle w:val="af6"/>
        <w:ind w:firstLine="240"/>
        <w:rPr>
          <w:rFonts w:ascii="宋体" w:hAnsi="宋体"/>
          <w:color w:val="000000"/>
          <w:sz w:val="24"/>
          <w:szCs w:val="24"/>
        </w:rPr>
      </w:pPr>
    </w:p>
    <w:p w:rsidR="002776D9" w:rsidRDefault="002776D9" w:rsidP="00122DE3">
      <w:pPr>
        <w:pStyle w:val="af6"/>
        <w:ind w:firstLine="240"/>
        <w:rPr>
          <w:rFonts w:ascii="宋体" w:hAnsi="宋体"/>
          <w:color w:val="000000"/>
          <w:sz w:val="24"/>
          <w:szCs w:val="24"/>
        </w:rPr>
      </w:pPr>
    </w:p>
    <w:p w:rsidR="002776D9" w:rsidRDefault="002776D9" w:rsidP="00122DE3">
      <w:pPr>
        <w:pStyle w:val="af6"/>
        <w:ind w:firstLine="240"/>
        <w:rPr>
          <w:rFonts w:ascii="宋体" w:hAnsi="宋体"/>
          <w:color w:val="000000"/>
          <w:sz w:val="24"/>
          <w:szCs w:val="24"/>
        </w:rPr>
      </w:pPr>
    </w:p>
    <w:p w:rsidR="002776D9" w:rsidRDefault="002776D9" w:rsidP="00122DE3">
      <w:pPr>
        <w:pStyle w:val="af6"/>
        <w:ind w:firstLine="240"/>
        <w:rPr>
          <w:rFonts w:ascii="宋体" w:hAnsi="宋体"/>
          <w:color w:val="000000"/>
          <w:sz w:val="24"/>
          <w:szCs w:val="24"/>
        </w:rPr>
      </w:pPr>
    </w:p>
    <w:p w:rsidR="002776D9" w:rsidRDefault="002776D9" w:rsidP="00122DE3">
      <w:pPr>
        <w:pStyle w:val="af6"/>
        <w:ind w:firstLine="240"/>
        <w:rPr>
          <w:rFonts w:ascii="宋体" w:hAnsi="宋体"/>
          <w:color w:val="000000"/>
          <w:sz w:val="24"/>
          <w:szCs w:val="24"/>
        </w:rPr>
      </w:pPr>
    </w:p>
    <w:p w:rsidR="002776D9" w:rsidRDefault="002776D9" w:rsidP="00122DE3">
      <w:pPr>
        <w:pStyle w:val="af6"/>
        <w:ind w:firstLine="240"/>
        <w:rPr>
          <w:rFonts w:ascii="宋体" w:hAnsi="宋体"/>
          <w:color w:val="000000"/>
          <w:sz w:val="24"/>
          <w:szCs w:val="24"/>
        </w:rPr>
      </w:pPr>
    </w:p>
    <w:p w:rsidR="002776D9" w:rsidRDefault="002B0F9E">
      <w:pPr>
        <w:jc w:val="center"/>
        <w:rPr>
          <w:rFonts w:ascii="黑体" w:eastAsia="黑体" w:hAnsi="黑体"/>
          <w:sz w:val="28"/>
        </w:rPr>
      </w:pPr>
      <w:r>
        <w:rPr>
          <w:rFonts w:ascii="黑体" w:eastAsia="黑体" w:hAnsi="黑体" w:hint="eastAsia"/>
          <w:sz w:val="28"/>
        </w:rPr>
        <w:lastRenderedPageBreak/>
        <w:t>第四章 离心泵与真空泵采购合同</w:t>
      </w:r>
    </w:p>
    <w:p w:rsidR="002776D9" w:rsidRDefault="002776D9">
      <w:pPr>
        <w:spacing w:line="360" w:lineRule="auto"/>
        <w:jc w:val="right"/>
        <w:rPr>
          <w:rFonts w:ascii="宋体" w:hAnsi="宋体"/>
          <w:b/>
          <w:sz w:val="28"/>
          <w:szCs w:val="28"/>
        </w:rPr>
      </w:pPr>
    </w:p>
    <w:p w:rsidR="002776D9" w:rsidRDefault="002B0F9E">
      <w:pPr>
        <w:spacing w:line="360" w:lineRule="auto"/>
        <w:rPr>
          <w:rFonts w:ascii="宋体"/>
          <w:color w:val="000000"/>
          <w:kern w:val="0"/>
          <w:sz w:val="24"/>
        </w:rPr>
      </w:pPr>
      <w:bookmarkStart w:id="80" w:name="_Toc32439"/>
      <w:bookmarkStart w:id="81" w:name="_Toc15580"/>
      <w:r>
        <w:rPr>
          <w:rFonts w:ascii="宋体" w:hAnsi="宋体" w:hint="eastAsia"/>
          <w:color w:val="000000"/>
          <w:kern w:val="0"/>
          <w:sz w:val="24"/>
          <w:u w:val="single"/>
        </w:rPr>
        <w:t>发包人</w:t>
      </w:r>
      <w:r>
        <w:rPr>
          <w:rFonts w:ascii="宋体" w:hAnsi="宋体" w:hint="eastAsia"/>
          <w:color w:val="000000"/>
          <w:kern w:val="0"/>
          <w:sz w:val="24"/>
        </w:rPr>
        <w:t>（</w:t>
      </w:r>
      <w:r>
        <w:rPr>
          <w:rFonts w:ascii="宋体" w:hAnsi="宋体" w:hint="eastAsia"/>
          <w:bCs/>
          <w:sz w:val="24"/>
        </w:rPr>
        <w:t>以下简称甲方</w:t>
      </w:r>
      <w:r>
        <w:rPr>
          <w:rFonts w:ascii="宋体" w:hAnsi="宋体" w:hint="eastAsia"/>
          <w:color w:val="000000"/>
          <w:kern w:val="0"/>
          <w:sz w:val="24"/>
        </w:rPr>
        <w:t>）：</w:t>
      </w:r>
      <w:r>
        <w:rPr>
          <w:rFonts w:ascii="宋体" w:hAnsi="宋体" w:hint="eastAsia"/>
          <w:bCs/>
          <w:color w:val="000000"/>
          <w:sz w:val="24"/>
          <w:szCs w:val="24"/>
          <w:u w:val="single"/>
        </w:rPr>
        <w:t>宜兴市公用市政工程有限公司</w:t>
      </w:r>
    </w:p>
    <w:p w:rsidR="002776D9" w:rsidRDefault="002B0F9E">
      <w:pPr>
        <w:spacing w:line="360" w:lineRule="auto"/>
        <w:rPr>
          <w:rFonts w:ascii="宋体" w:hAnsi="宋体"/>
          <w:color w:val="000000"/>
          <w:kern w:val="0"/>
          <w:sz w:val="24"/>
        </w:rPr>
      </w:pPr>
      <w:r>
        <w:rPr>
          <w:rFonts w:ascii="宋体" w:hAnsi="宋体" w:hint="eastAsia"/>
          <w:color w:val="000000"/>
          <w:kern w:val="0"/>
          <w:sz w:val="24"/>
          <w:u w:val="single"/>
        </w:rPr>
        <w:t>承包人</w:t>
      </w:r>
      <w:r>
        <w:rPr>
          <w:rFonts w:ascii="宋体" w:hAnsi="宋体" w:hint="eastAsia"/>
          <w:color w:val="000000"/>
          <w:kern w:val="0"/>
          <w:sz w:val="24"/>
        </w:rPr>
        <w:t>（</w:t>
      </w:r>
      <w:r>
        <w:rPr>
          <w:rFonts w:ascii="宋体" w:hAnsi="宋体" w:hint="eastAsia"/>
          <w:bCs/>
          <w:sz w:val="24"/>
        </w:rPr>
        <w:t>以下简称乙方</w:t>
      </w:r>
      <w:r>
        <w:rPr>
          <w:rFonts w:ascii="宋体" w:hAnsi="宋体" w:hint="eastAsia"/>
          <w:color w:val="000000"/>
          <w:kern w:val="0"/>
          <w:sz w:val="24"/>
        </w:rPr>
        <w:t>）：</w:t>
      </w:r>
    </w:p>
    <w:p w:rsidR="002776D9" w:rsidRDefault="002B0F9E">
      <w:pPr>
        <w:spacing w:line="360" w:lineRule="auto"/>
        <w:ind w:firstLineChars="200" w:firstLine="480"/>
        <w:rPr>
          <w:rFonts w:ascii="宋体" w:hAnsi="宋体"/>
          <w:bCs/>
          <w:sz w:val="24"/>
        </w:rPr>
      </w:pPr>
      <w:r>
        <w:rPr>
          <w:rFonts w:ascii="宋体" w:hAnsi="宋体" w:hint="eastAsia"/>
          <w:bCs/>
          <w:sz w:val="24"/>
        </w:rPr>
        <w:t>甲方愿以总价款人民币元（大写：）向乙方发包，并经双方协商同意下列条款：</w:t>
      </w:r>
    </w:p>
    <w:p w:rsidR="002776D9" w:rsidRDefault="002B0F9E">
      <w:pPr>
        <w:spacing w:line="360" w:lineRule="auto"/>
        <w:ind w:firstLineChars="200" w:firstLine="480"/>
        <w:rPr>
          <w:rFonts w:ascii="宋体" w:hAnsi="宋体"/>
          <w:bCs/>
          <w:sz w:val="24"/>
        </w:rPr>
      </w:pPr>
      <w:r>
        <w:rPr>
          <w:rFonts w:ascii="宋体" w:hAnsi="宋体" w:hint="eastAsia"/>
          <w:bCs/>
          <w:sz w:val="24"/>
        </w:rPr>
        <w:t>一、本合同甲、乙双方必须遵守《民法典》，并各自履行应负的全部责任。</w:t>
      </w:r>
    </w:p>
    <w:p w:rsidR="002776D9" w:rsidRDefault="002B0F9E">
      <w:pPr>
        <w:spacing w:line="360" w:lineRule="auto"/>
        <w:ind w:firstLineChars="200" w:firstLine="480"/>
        <w:rPr>
          <w:rFonts w:ascii="宋体" w:hAnsi="宋体"/>
          <w:bCs/>
          <w:sz w:val="24"/>
        </w:rPr>
      </w:pPr>
      <w:r>
        <w:rPr>
          <w:rFonts w:ascii="宋体" w:hAnsi="宋体" w:hint="eastAsia"/>
          <w:bCs/>
          <w:sz w:val="24"/>
        </w:rPr>
        <w:t>二、下列文件均为本合同不可分割部分：</w:t>
      </w:r>
    </w:p>
    <w:p w:rsidR="002776D9" w:rsidRDefault="002B0F9E">
      <w:pPr>
        <w:spacing w:line="360" w:lineRule="auto"/>
        <w:ind w:firstLineChars="200" w:firstLine="480"/>
        <w:rPr>
          <w:rFonts w:ascii="宋体" w:hAnsi="宋体"/>
          <w:bCs/>
          <w:sz w:val="24"/>
        </w:rPr>
      </w:pPr>
      <w:r>
        <w:rPr>
          <w:rFonts w:ascii="宋体" w:hAnsi="宋体" w:hint="eastAsia"/>
          <w:bCs/>
          <w:sz w:val="24"/>
        </w:rPr>
        <w:t>（1）合同书及所附条款；（2）中标通知书；（3）乙方中标的投标文件；（4）招标文件（项目编号：YXGYJT202506027）；（5）乙方在投标过程中所作的其他有关承诺、声明、书面澄清等。</w:t>
      </w:r>
    </w:p>
    <w:p w:rsidR="002776D9" w:rsidRDefault="002B0F9E">
      <w:pPr>
        <w:spacing w:line="360" w:lineRule="auto"/>
        <w:ind w:firstLineChars="200" w:firstLine="480"/>
        <w:rPr>
          <w:rFonts w:ascii="宋体" w:hAnsi="宋体"/>
          <w:bCs/>
          <w:sz w:val="24"/>
        </w:rPr>
      </w:pPr>
      <w:r>
        <w:rPr>
          <w:rFonts w:ascii="宋体" w:hAnsi="宋体" w:hint="eastAsia"/>
          <w:bCs/>
          <w:sz w:val="24"/>
        </w:rPr>
        <w:t>三、乙方保证全部按照合同条款的规定和完工的期限向甲方提供上述合格的货物或服务。</w:t>
      </w:r>
    </w:p>
    <w:p w:rsidR="002776D9" w:rsidRDefault="002B0F9E">
      <w:pPr>
        <w:spacing w:line="360" w:lineRule="auto"/>
        <w:ind w:firstLineChars="200" w:firstLine="480"/>
        <w:rPr>
          <w:rFonts w:ascii="宋体" w:hAnsi="宋体"/>
          <w:bCs/>
          <w:sz w:val="24"/>
        </w:rPr>
      </w:pPr>
      <w:r>
        <w:rPr>
          <w:rFonts w:ascii="宋体" w:hAnsi="宋体" w:hint="eastAsia"/>
          <w:bCs/>
          <w:sz w:val="24"/>
        </w:rPr>
        <w:t>四、甲方按照招标文件，组织对乙方所供货物逐项进行验收，在确认货物符合招标需求的基础上，填写相关单据。</w:t>
      </w:r>
    </w:p>
    <w:p w:rsidR="002776D9" w:rsidRDefault="002B0F9E">
      <w:pPr>
        <w:spacing w:line="360" w:lineRule="auto"/>
        <w:ind w:firstLineChars="200" w:firstLine="480"/>
        <w:rPr>
          <w:rFonts w:ascii="宋体" w:hAnsi="宋体"/>
          <w:bCs/>
          <w:sz w:val="24"/>
        </w:rPr>
      </w:pPr>
      <w:r>
        <w:rPr>
          <w:rFonts w:ascii="宋体" w:hAnsi="宋体" w:hint="eastAsia"/>
          <w:bCs/>
          <w:sz w:val="24"/>
        </w:rPr>
        <w:t>五、乙方供货后开具正式发票和验收单按合同规定的时间、步骤和方法与甲方结算资金。</w:t>
      </w:r>
    </w:p>
    <w:p w:rsidR="002776D9" w:rsidRDefault="002B0F9E">
      <w:pPr>
        <w:spacing w:line="360" w:lineRule="auto"/>
        <w:ind w:firstLineChars="200" w:firstLine="480"/>
        <w:rPr>
          <w:rFonts w:ascii="宋体" w:hAnsi="宋体"/>
          <w:bCs/>
          <w:sz w:val="24"/>
        </w:rPr>
      </w:pPr>
      <w:r>
        <w:rPr>
          <w:rFonts w:ascii="宋体" w:hAnsi="宋体" w:hint="eastAsia"/>
          <w:bCs/>
          <w:sz w:val="24"/>
        </w:rPr>
        <w:t>六、本合同一式伍份，甲乙双方各持贰份，报送上级主管部门存档壹份。</w:t>
      </w:r>
    </w:p>
    <w:p w:rsidR="002776D9" w:rsidRDefault="002776D9">
      <w:pPr>
        <w:spacing w:line="360" w:lineRule="auto"/>
        <w:jc w:val="center"/>
        <w:outlineLvl w:val="0"/>
        <w:rPr>
          <w:rFonts w:ascii="楷体_GB2312" w:eastAsia="楷体_GB2312"/>
          <w:b/>
          <w:sz w:val="32"/>
          <w:szCs w:val="32"/>
        </w:rPr>
      </w:pPr>
    </w:p>
    <w:p w:rsidR="002776D9" w:rsidRDefault="002776D9">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2776D9">
        <w:trPr>
          <w:jc w:val="center"/>
        </w:trPr>
        <w:tc>
          <w:tcPr>
            <w:tcW w:w="4643" w:type="dxa"/>
            <w:noWrap/>
          </w:tcPr>
          <w:p w:rsidR="002776D9" w:rsidRDefault="002B0F9E">
            <w:pPr>
              <w:widowControl/>
              <w:adjustRightInd w:val="0"/>
              <w:jc w:val="left"/>
              <w:rPr>
                <w:rFonts w:ascii="宋体" w:cs="宋体"/>
                <w:kern w:val="0"/>
                <w:sz w:val="24"/>
                <w:szCs w:val="24"/>
                <w:lang w:val="zh-CN"/>
              </w:rPr>
            </w:pPr>
            <w:bookmarkStart w:id="82" w:name="OLE_LINK46"/>
            <w:r>
              <w:rPr>
                <w:rFonts w:ascii="宋体" w:hAnsi="宋体" w:cs="宋体" w:hint="eastAsia"/>
                <w:kern w:val="0"/>
                <w:sz w:val="24"/>
                <w:szCs w:val="24"/>
                <w:lang w:val="zh-CN"/>
              </w:rPr>
              <w:t>甲方（招标人）：（盖章）</w:t>
            </w:r>
            <w:bookmarkEnd w:id="82"/>
          </w:p>
        </w:tc>
        <w:tc>
          <w:tcPr>
            <w:tcW w:w="4643" w:type="dxa"/>
            <w:noWrap/>
          </w:tcPr>
          <w:p w:rsidR="002776D9" w:rsidRDefault="002B0F9E">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2776D9">
        <w:trPr>
          <w:jc w:val="center"/>
        </w:trPr>
        <w:tc>
          <w:tcPr>
            <w:tcW w:w="4643" w:type="dxa"/>
            <w:noWrap/>
          </w:tcPr>
          <w:p w:rsidR="002776D9" w:rsidRDefault="002B0F9E">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noWrap/>
          </w:tcPr>
          <w:p w:rsidR="002776D9" w:rsidRDefault="002B0F9E">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2776D9">
        <w:trPr>
          <w:jc w:val="center"/>
        </w:trPr>
        <w:tc>
          <w:tcPr>
            <w:tcW w:w="4643" w:type="dxa"/>
            <w:noWrap/>
          </w:tcPr>
          <w:p w:rsidR="002776D9" w:rsidRDefault="002B0F9E">
            <w:pPr>
              <w:widowControl/>
              <w:adjustRightInd w:val="0"/>
              <w:jc w:val="left"/>
              <w:rPr>
                <w:rFonts w:ascii="宋体" w:cs="宋体"/>
                <w:kern w:val="0"/>
                <w:sz w:val="24"/>
                <w:szCs w:val="24"/>
              </w:rPr>
            </w:pPr>
            <w:bookmarkStart w:id="83" w:name="OLE_LINK47"/>
            <w:r>
              <w:rPr>
                <w:rFonts w:ascii="宋体" w:hAnsi="宋体" w:cs="宋体" w:hint="eastAsia"/>
                <w:kern w:val="0"/>
                <w:sz w:val="24"/>
                <w:szCs w:val="24"/>
                <w:lang w:val="zh-CN"/>
              </w:rPr>
              <w:t>电话：</w:t>
            </w:r>
            <w:bookmarkEnd w:id="83"/>
          </w:p>
        </w:tc>
        <w:tc>
          <w:tcPr>
            <w:tcW w:w="4643" w:type="dxa"/>
            <w:noWrap/>
          </w:tcPr>
          <w:p w:rsidR="002776D9" w:rsidRDefault="002B0F9E">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2776D9">
        <w:trPr>
          <w:jc w:val="center"/>
        </w:trPr>
        <w:tc>
          <w:tcPr>
            <w:tcW w:w="4643" w:type="dxa"/>
            <w:noWrap/>
          </w:tcPr>
          <w:p w:rsidR="002776D9" w:rsidRDefault="002B0F9E">
            <w:pPr>
              <w:widowControl/>
              <w:adjustRightInd w:val="0"/>
              <w:jc w:val="left"/>
              <w:rPr>
                <w:rFonts w:ascii="宋体" w:cs="宋体"/>
                <w:kern w:val="0"/>
                <w:sz w:val="24"/>
                <w:szCs w:val="24"/>
              </w:rPr>
            </w:pPr>
            <w:bookmarkStart w:id="84" w:name="OLE_LINK50"/>
            <w:r>
              <w:rPr>
                <w:rFonts w:ascii="宋体" w:hAnsi="宋体" w:cs="宋体" w:hint="eastAsia"/>
                <w:kern w:val="0"/>
                <w:sz w:val="24"/>
                <w:szCs w:val="24"/>
                <w:lang w:val="zh-CN"/>
              </w:rPr>
              <w:t>开户银行：</w:t>
            </w:r>
            <w:bookmarkEnd w:id="84"/>
          </w:p>
        </w:tc>
        <w:tc>
          <w:tcPr>
            <w:tcW w:w="4643" w:type="dxa"/>
            <w:noWrap/>
          </w:tcPr>
          <w:p w:rsidR="002776D9" w:rsidRDefault="002B0F9E">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2776D9">
        <w:trPr>
          <w:jc w:val="center"/>
        </w:trPr>
        <w:tc>
          <w:tcPr>
            <w:tcW w:w="4643" w:type="dxa"/>
            <w:noWrap/>
          </w:tcPr>
          <w:p w:rsidR="002776D9" w:rsidRDefault="002B0F9E">
            <w:pPr>
              <w:widowControl/>
              <w:adjustRightInd w:val="0"/>
              <w:jc w:val="left"/>
              <w:rPr>
                <w:rFonts w:ascii="宋体" w:cs="宋体"/>
                <w:kern w:val="0"/>
                <w:sz w:val="24"/>
                <w:szCs w:val="24"/>
              </w:rPr>
            </w:pPr>
            <w:bookmarkStart w:id="85" w:name="OLE_LINK52"/>
            <w:r>
              <w:rPr>
                <w:rFonts w:ascii="宋体" w:hAnsi="宋体" w:cs="宋体" w:hint="eastAsia"/>
                <w:kern w:val="0"/>
                <w:sz w:val="24"/>
                <w:szCs w:val="24"/>
                <w:lang w:val="zh-CN"/>
              </w:rPr>
              <w:t>账号：</w:t>
            </w:r>
            <w:bookmarkEnd w:id="85"/>
          </w:p>
        </w:tc>
        <w:tc>
          <w:tcPr>
            <w:tcW w:w="4643" w:type="dxa"/>
            <w:noWrap/>
          </w:tcPr>
          <w:p w:rsidR="002776D9" w:rsidRDefault="002B0F9E">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账号：</w:t>
            </w:r>
          </w:p>
          <w:p w:rsidR="002776D9" w:rsidRDefault="002776D9">
            <w:pPr>
              <w:widowControl/>
              <w:adjustRightInd w:val="0"/>
              <w:jc w:val="left"/>
              <w:rPr>
                <w:rFonts w:ascii="宋体" w:hAnsi="宋体" w:cs="宋体"/>
                <w:kern w:val="0"/>
                <w:sz w:val="24"/>
                <w:szCs w:val="24"/>
                <w:lang w:val="zh-CN"/>
              </w:rPr>
            </w:pPr>
          </w:p>
        </w:tc>
      </w:tr>
      <w:tr w:rsidR="002776D9">
        <w:trPr>
          <w:jc w:val="center"/>
        </w:trPr>
        <w:tc>
          <w:tcPr>
            <w:tcW w:w="4643" w:type="dxa"/>
            <w:noWrap/>
          </w:tcPr>
          <w:p w:rsidR="002776D9" w:rsidRDefault="002B0F9E">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noWrap/>
          </w:tcPr>
          <w:p w:rsidR="002776D9" w:rsidRDefault="002B0F9E">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2776D9">
        <w:trPr>
          <w:jc w:val="center"/>
        </w:trPr>
        <w:tc>
          <w:tcPr>
            <w:tcW w:w="4643" w:type="dxa"/>
            <w:noWrap/>
          </w:tcPr>
          <w:p w:rsidR="002776D9" w:rsidRDefault="002B0F9E">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c>
          <w:tcPr>
            <w:tcW w:w="4643" w:type="dxa"/>
            <w:noWrap/>
          </w:tcPr>
          <w:p w:rsidR="002776D9" w:rsidRDefault="002B0F9E">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r>
    </w:tbl>
    <w:p w:rsidR="002776D9" w:rsidRDefault="002776D9">
      <w:pPr>
        <w:spacing w:line="360" w:lineRule="auto"/>
        <w:jc w:val="center"/>
        <w:outlineLvl w:val="0"/>
        <w:rPr>
          <w:rFonts w:ascii="黑体" w:eastAsia="黑体" w:hAnsi="黑体"/>
          <w:sz w:val="28"/>
        </w:rPr>
      </w:pPr>
    </w:p>
    <w:p w:rsidR="002776D9" w:rsidRDefault="002776D9">
      <w:pPr>
        <w:pStyle w:val="af6"/>
        <w:ind w:firstLineChars="0" w:firstLine="0"/>
      </w:pPr>
    </w:p>
    <w:p w:rsidR="002776D9" w:rsidRDefault="002776D9">
      <w:pPr>
        <w:pStyle w:val="af6"/>
        <w:ind w:firstLineChars="0" w:firstLine="0"/>
      </w:pPr>
    </w:p>
    <w:p w:rsidR="002776D9" w:rsidRDefault="002776D9">
      <w:pPr>
        <w:pStyle w:val="af6"/>
        <w:ind w:firstLineChars="0" w:firstLine="0"/>
      </w:pPr>
    </w:p>
    <w:bookmarkEnd w:id="71"/>
    <w:bookmarkEnd w:id="72"/>
    <w:bookmarkEnd w:id="73"/>
    <w:bookmarkEnd w:id="74"/>
    <w:bookmarkEnd w:id="75"/>
    <w:bookmarkEnd w:id="76"/>
    <w:bookmarkEnd w:id="77"/>
    <w:bookmarkEnd w:id="80"/>
    <w:bookmarkEnd w:id="81"/>
    <w:p w:rsidR="002776D9" w:rsidRDefault="002B0F9E">
      <w:pPr>
        <w:spacing w:line="360" w:lineRule="auto"/>
        <w:jc w:val="center"/>
        <w:outlineLvl w:val="0"/>
        <w:rPr>
          <w:rFonts w:ascii="黑体" w:eastAsia="黑体" w:hAnsi="黑体"/>
          <w:sz w:val="28"/>
        </w:rPr>
      </w:pPr>
      <w:r>
        <w:rPr>
          <w:rFonts w:ascii="黑体" w:eastAsia="黑体" w:hAnsi="黑体" w:hint="eastAsia"/>
          <w:sz w:val="28"/>
        </w:rPr>
        <w:lastRenderedPageBreak/>
        <w:t>第五章 合同条款</w:t>
      </w:r>
    </w:p>
    <w:p w:rsidR="002776D9" w:rsidRDefault="002B0F9E">
      <w:pPr>
        <w:spacing w:line="360" w:lineRule="auto"/>
        <w:ind w:firstLineChars="200" w:firstLine="480"/>
        <w:rPr>
          <w:rFonts w:ascii="宋体" w:hAnsi="宋体"/>
          <w:bCs/>
          <w:sz w:val="24"/>
        </w:rPr>
      </w:pPr>
      <w:r>
        <w:rPr>
          <w:rFonts w:ascii="宋体" w:hAnsi="宋体" w:hint="eastAsia"/>
          <w:bCs/>
          <w:sz w:val="24"/>
        </w:rPr>
        <w:t>根据项目编号：YXGYJT202506027招标文件和该项目的中标通知书及乙方投标文件，甲乙双方就此次中标的服务相关问题，同意按下列条款规定执行。</w:t>
      </w:r>
    </w:p>
    <w:p w:rsidR="002776D9" w:rsidRDefault="002B0F9E">
      <w:pPr>
        <w:pStyle w:val="affffffff3"/>
        <w:spacing w:line="360" w:lineRule="auto"/>
        <w:ind w:left="480" w:firstLineChars="0" w:firstLine="0"/>
        <w:rPr>
          <w:rFonts w:ascii="宋体" w:hAnsi="宋体"/>
          <w:bCs/>
          <w:sz w:val="24"/>
        </w:rPr>
      </w:pPr>
      <w:r>
        <w:rPr>
          <w:rFonts w:ascii="宋体" w:hAnsi="宋体" w:hint="eastAsia"/>
          <w:bCs/>
          <w:sz w:val="24"/>
        </w:rPr>
        <w:t>一、合同内容：本次招标项目为。</w:t>
      </w:r>
    </w:p>
    <w:p w:rsidR="002776D9" w:rsidRDefault="002B0F9E">
      <w:pPr>
        <w:pStyle w:val="110"/>
        <w:spacing w:line="380" w:lineRule="exact"/>
        <w:ind w:right="170" w:firstLineChars="200" w:firstLine="528"/>
        <w:rPr>
          <w:rFonts w:ascii="宋体" w:hAnsi="MS Sans Serif"/>
          <w:spacing w:val="12"/>
          <w:kern w:val="0"/>
          <w:sz w:val="24"/>
          <w:u w:val="single"/>
        </w:rPr>
      </w:pPr>
      <w:r>
        <w:rPr>
          <w:rFonts w:ascii="宋体" w:hAnsi="MS Sans Serif" w:hint="eastAsia"/>
          <w:spacing w:val="12"/>
          <w:kern w:val="0"/>
          <w:sz w:val="24"/>
          <w:szCs w:val="20"/>
        </w:rPr>
        <w:t>二、供货</w:t>
      </w:r>
      <w:r>
        <w:rPr>
          <w:rFonts w:ascii="宋体" w:hAnsi="MS Sans Serif"/>
          <w:spacing w:val="12"/>
          <w:kern w:val="0"/>
          <w:sz w:val="24"/>
          <w:szCs w:val="20"/>
        </w:rPr>
        <w:t>期</w:t>
      </w:r>
      <w:r>
        <w:rPr>
          <w:rFonts w:ascii="宋体" w:hAnsi="MS Sans Serif" w:hint="eastAsia"/>
          <w:spacing w:val="12"/>
          <w:kern w:val="0"/>
          <w:sz w:val="24"/>
          <w:szCs w:val="20"/>
        </w:rPr>
        <w:t>：</w:t>
      </w:r>
      <w:r>
        <w:rPr>
          <w:rFonts w:ascii="宋体" w:hAnsi="MS Sans Serif" w:hint="eastAsia"/>
          <w:spacing w:val="12"/>
          <w:kern w:val="0"/>
          <w:sz w:val="24"/>
          <w:szCs w:val="20"/>
          <w:u w:val="single"/>
          <w:lang w:val="zh-CN"/>
        </w:rPr>
        <w:t>自合同签订之日起</w:t>
      </w:r>
      <w:r>
        <w:rPr>
          <w:rFonts w:ascii="宋体" w:hAnsi="MS Sans Serif" w:hint="eastAsia"/>
          <w:spacing w:val="12"/>
          <w:kern w:val="0"/>
          <w:sz w:val="24"/>
          <w:szCs w:val="20"/>
          <w:u w:val="single"/>
        </w:rPr>
        <w:t>1年</w:t>
      </w:r>
      <w:r>
        <w:rPr>
          <w:rFonts w:ascii="宋体" w:hAnsi="MS Sans Serif" w:hint="eastAsia"/>
          <w:spacing w:val="12"/>
          <w:kern w:val="0"/>
          <w:sz w:val="24"/>
          <w:szCs w:val="20"/>
          <w:u w:val="single"/>
          <w:lang w:val="zh-CN"/>
        </w:rPr>
        <w:t>或供货/服务/维修金额累计达到合同总额之日，以先到者为准</w:t>
      </w:r>
      <w:r>
        <w:rPr>
          <w:rFonts w:ascii="ˎ̥" w:hAnsi="ˎ̥" w:cs="宋体" w:hint="eastAsia"/>
          <w:kern w:val="0"/>
          <w:sz w:val="24"/>
          <w:u w:val="single"/>
        </w:rPr>
        <w:t xml:space="preserve"> </w:t>
      </w:r>
      <w:r>
        <w:rPr>
          <w:rFonts w:ascii="ˎ̥" w:hAnsi="ˎ̥" w:cs="宋体" w:hint="eastAsia"/>
          <w:kern w:val="0"/>
          <w:sz w:val="24"/>
          <w:u w:val="single"/>
        </w:rPr>
        <w:t>。</w:t>
      </w:r>
    </w:p>
    <w:p w:rsidR="002776D9" w:rsidRDefault="002B0F9E">
      <w:pPr>
        <w:spacing w:line="360" w:lineRule="auto"/>
        <w:ind w:firstLineChars="200" w:firstLine="480"/>
        <w:rPr>
          <w:rFonts w:ascii="宋体" w:hAnsi="宋体"/>
          <w:bCs/>
          <w:sz w:val="24"/>
        </w:rPr>
      </w:pPr>
      <w:r>
        <w:rPr>
          <w:rFonts w:ascii="宋体" w:hAnsi="宋体" w:hint="eastAsia"/>
          <w:bCs/>
          <w:sz w:val="24"/>
        </w:rPr>
        <w:t>三、价格及支付</w:t>
      </w:r>
    </w:p>
    <w:p w:rsidR="002776D9" w:rsidRDefault="002B0F9E">
      <w:pPr>
        <w:spacing w:line="360" w:lineRule="auto"/>
        <w:ind w:firstLineChars="200" w:firstLine="480"/>
        <w:rPr>
          <w:rFonts w:ascii="宋体" w:hAnsi="宋体"/>
          <w:bCs/>
          <w:sz w:val="24"/>
        </w:rPr>
      </w:pPr>
      <w:r>
        <w:rPr>
          <w:rFonts w:ascii="宋体" w:hAnsi="宋体" w:hint="eastAsia"/>
          <w:bCs/>
          <w:sz w:val="24"/>
        </w:rPr>
        <w:t>1、此次中标价格执行，合同总标的额为人民币 (大写):       (小写￥元)，以上为含税价。不含税价为￥   元，税金为￥    元，增值税税率为   %。</w:t>
      </w:r>
    </w:p>
    <w:p w:rsidR="002776D9" w:rsidRDefault="002B0F9E">
      <w:pPr>
        <w:pStyle w:val="110"/>
        <w:spacing w:line="380" w:lineRule="exact"/>
        <w:ind w:firstLine="490"/>
        <w:rPr>
          <w:rFonts w:ascii="宋体" w:hAnsi="宋体"/>
          <w:color w:val="000000"/>
          <w:sz w:val="24"/>
        </w:rPr>
      </w:pPr>
      <w:r>
        <w:rPr>
          <w:rFonts w:ascii="宋体" w:hAnsi="宋体" w:hint="eastAsia"/>
          <w:color w:val="000000"/>
          <w:sz w:val="24"/>
        </w:rPr>
        <w:t>2、本合同为总价合同，投标总价</w:t>
      </w:r>
      <w:r>
        <w:rPr>
          <w:rFonts w:ascii="ˎ̥" w:hAnsi="ˎ̥" w:cs="宋体" w:hint="eastAsia"/>
          <w:color w:val="000000"/>
          <w:kern w:val="0"/>
          <w:sz w:val="24"/>
          <w:u w:val="single"/>
        </w:rPr>
        <w:t>已全部考虑了包括所有货物、设计、指导安装、服务、人力、机械、运输、装卸、仓储、各种税费、劳保、专利技术、质保、各种税费（如遇政策性文件调整税费，报价将作相应调整）规定及合同包含的所有风险、责任等各项所有费用。</w:t>
      </w:r>
    </w:p>
    <w:p w:rsidR="002776D9" w:rsidRDefault="002B0F9E">
      <w:pPr>
        <w:widowControl/>
        <w:spacing w:line="360" w:lineRule="auto"/>
        <w:ind w:firstLineChars="200" w:firstLine="480"/>
        <w:jc w:val="left"/>
        <w:rPr>
          <w:rFonts w:ascii="宋体" w:hAnsi="宋体"/>
          <w:color w:val="000000"/>
          <w:sz w:val="24"/>
          <w:szCs w:val="24"/>
        </w:rPr>
      </w:pPr>
      <w:r>
        <w:rPr>
          <w:rFonts w:ascii="宋体" w:hAnsi="宋体" w:hint="eastAsia"/>
          <w:bCs/>
          <w:color w:val="000000"/>
          <w:sz w:val="24"/>
        </w:rPr>
        <w:t>3、付款方式：</w:t>
      </w:r>
      <w:r>
        <w:rPr>
          <w:rFonts w:ascii="宋体" w:hAnsi="宋体" w:hint="eastAsia"/>
          <w:color w:val="000000"/>
          <w:sz w:val="24"/>
          <w:szCs w:val="24"/>
        </w:rPr>
        <w:t>交货款：根据现场施工进度，在每批设备运抵现场交货验收后由乙方提交相应金额的增值税专用发票，办理入账手续后，3个月内支付入账发票金额的60%。</w:t>
      </w:r>
    </w:p>
    <w:p w:rsidR="002776D9" w:rsidRDefault="002B0F9E">
      <w:pPr>
        <w:widowControl/>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投运款：设备试运行完成验收合格，无质量遗留问题，在2个月内支付设备款的30%。</w:t>
      </w:r>
    </w:p>
    <w:p w:rsidR="002776D9" w:rsidRDefault="002B0F9E">
      <w:pPr>
        <w:spacing w:line="360" w:lineRule="auto"/>
        <w:ind w:firstLineChars="200" w:firstLine="480"/>
        <w:rPr>
          <w:rFonts w:ascii="宋体" w:hAnsi="宋体"/>
          <w:bCs/>
          <w:sz w:val="24"/>
          <w:szCs w:val="24"/>
          <w:lang w:val="zh-CN"/>
        </w:rPr>
      </w:pPr>
      <w:r>
        <w:rPr>
          <w:rFonts w:ascii="宋体" w:hAnsi="宋体" w:hint="eastAsia"/>
          <w:color w:val="000000"/>
          <w:sz w:val="24"/>
          <w:szCs w:val="24"/>
        </w:rPr>
        <w:t>质量保证金：合同总金额的10%。待设备质量保证期满一年后（自设备安装调试完成验收合格起计算），在30个工作日内支付。</w:t>
      </w:r>
      <w:r>
        <w:rPr>
          <w:rFonts w:ascii="宋体" w:hAnsi="宋体" w:cs="宋体"/>
          <w:sz w:val="24"/>
          <w:szCs w:val="24"/>
        </w:rPr>
        <w:t>（由于</w:t>
      </w:r>
      <w:r>
        <w:rPr>
          <w:rFonts w:ascii="宋体" w:hAnsi="宋体" w:cs="宋体" w:hint="eastAsia"/>
          <w:sz w:val="24"/>
          <w:szCs w:val="24"/>
        </w:rPr>
        <w:t>财务</w:t>
      </w:r>
      <w:r>
        <w:rPr>
          <w:rFonts w:ascii="宋体" w:hAnsi="宋体" w:cs="宋体"/>
          <w:sz w:val="24"/>
          <w:szCs w:val="24"/>
        </w:rPr>
        <w:t>结算等流程问题，特殊情况结算会滞后）</w:t>
      </w:r>
      <w:r>
        <w:rPr>
          <w:rFonts w:ascii="宋体" w:hAnsi="宋体" w:hint="eastAsia"/>
          <w:bCs/>
          <w:sz w:val="24"/>
          <w:szCs w:val="24"/>
          <w:lang w:val="zh-CN"/>
        </w:rPr>
        <w:t>。</w:t>
      </w:r>
    </w:p>
    <w:p w:rsidR="002776D9" w:rsidRDefault="002B0F9E">
      <w:pPr>
        <w:pStyle w:val="110"/>
        <w:spacing w:line="380" w:lineRule="exact"/>
        <w:ind w:right="170" w:firstLineChars="200" w:firstLine="480"/>
        <w:rPr>
          <w:rFonts w:ascii="宋体" w:hAnsi="宋体"/>
          <w:bCs/>
          <w:color w:val="000000"/>
          <w:sz w:val="24"/>
        </w:rPr>
      </w:pPr>
      <w:r>
        <w:rPr>
          <w:rFonts w:ascii="宋体" w:hAnsi="宋体" w:cs="宋体" w:hint="eastAsia"/>
          <w:kern w:val="0"/>
          <w:sz w:val="24"/>
        </w:rPr>
        <w:t>（2）履约保</w:t>
      </w:r>
      <w:r>
        <w:rPr>
          <w:rFonts w:ascii="宋体" w:hAnsi="宋体" w:hint="eastAsia"/>
          <w:color w:val="000000"/>
          <w:kern w:val="0"/>
          <w:sz w:val="24"/>
          <w:szCs w:val="24"/>
          <w:u w:color="000000"/>
        </w:rPr>
        <w:t>证金的退还：</w:t>
      </w:r>
      <w:r>
        <w:rPr>
          <w:rFonts w:ascii="宋体" w:hAnsi="宋体" w:hint="eastAsia"/>
          <w:color w:val="000000"/>
          <w:sz w:val="24"/>
          <w:szCs w:val="24"/>
        </w:rPr>
        <w:t>于供货完毕设备安装调试完验收合格后的三十个工作日内无息退还</w:t>
      </w:r>
      <w:r>
        <w:rPr>
          <w:rFonts w:ascii="宋体" w:hAnsi="宋体" w:hint="eastAsia"/>
          <w:color w:val="000000"/>
          <w:kern w:val="0"/>
          <w:sz w:val="24"/>
          <w:szCs w:val="24"/>
          <w:u w:color="000000"/>
        </w:rPr>
        <w:t>。注：若乙方履约保证金的形式为开具银行保函，需确保保函有效期覆盖合同期。若合同在执行过程中保函即将过期，乙方需提前一个月重新开具银行保函交至甲方，否则甲方将停付进度款。</w:t>
      </w:r>
    </w:p>
    <w:p w:rsidR="002776D9" w:rsidRDefault="002B0F9E">
      <w:pPr>
        <w:spacing w:line="360" w:lineRule="auto"/>
        <w:ind w:firstLineChars="200" w:firstLine="480"/>
      </w:pPr>
      <w:r>
        <w:rPr>
          <w:rFonts w:ascii="宋体" w:hAnsi="宋体" w:hint="eastAsia"/>
          <w:bCs/>
          <w:color w:val="000000"/>
          <w:sz w:val="24"/>
        </w:rPr>
        <w:t>（3）付款方式：</w:t>
      </w:r>
      <w:r>
        <w:rPr>
          <w:rFonts w:ascii="宋体" w:hAnsi="宋体"/>
          <w:sz w:val="24"/>
          <w:szCs w:val="24"/>
        </w:rPr>
        <w:t>银行转账</w:t>
      </w:r>
      <w:r>
        <w:rPr>
          <w:rFonts w:ascii="宋体" w:hAnsi="宋体" w:hint="eastAsia"/>
          <w:sz w:val="24"/>
          <w:szCs w:val="24"/>
        </w:rPr>
        <w:t>或现金支票</w:t>
      </w:r>
      <w:r>
        <w:rPr>
          <w:rFonts w:ascii="宋体" w:hAnsi="宋体"/>
          <w:sz w:val="24"/>
          <w:szCs w:val="24"/>
        </w:rPr>
        <w:t>方式支付</w:t>
      </w:r>
      <w:r>
        <w:rPr>
          <w:rFonts w:ascii="宋体" w:hAnsi="宋体" w:hint="eastAsia"/>
          <w:bCs/>
          <w:color w:val="000000"/>
          <w:sz w:val="24"/>
        </w:rPr>
        <w:t>。</w:t>
      </w:r>
    </w:p>
    <w:p w:rsidR="002776D9" w:rsidRDefault="002B0F9E">
      <w:pPr>
        <w:spacing w:line="360" w:lineRule="auto"/>
        <w:ind w:firstLineChars="200" w:firstLine="480"/>
        <w:rPr>
          <w:rFonts w:ascii="宋体"/>
          <w:bCs/>
          <w:sz w:val="24"/>
          <w:szCs w:val="24"/>
        </w:rPr>
      </w:pPr>
      <w:r>
        <w:rPr>
          <w:rFonts w:ascii="宋体" w:hAnsi="宋体" w:hint="eastAsia"/>
          <w:bCs/>
          <w:sz w:val="24"/>
          <w:szCs w:val="24"/>
        </w:rPr>
        <w:t xml:space="preserve">四、质量保证 </w:t>
      </w:r>
    </w:p>
    <w:p w:rsidR="002776D9" w:rsidRDefault="002B0F9E">
      <w:pPr>
        <w:spacing w:line="360" w:lineRule="auto"/>
        <w:ind w:firstLineChars="200" w:firstLine="480"/>
        <w:rPr>
          <w:rFonts w:ascii="宋体" w:hAnsi="宋体"/>
          <w:bCs/>
          <w:sz w:val="24"/>
          <w:szCs w:val="24"/>
        </w:rPr>
      </w:pPr>
      <w:r>
        <w:rPr>
          <w:rFonts w:ascii="宋体" w:hAnsi="宋体" w:hint="eastAsia"/>
          <w:bCs/>
          <w:sz w:val="24"/>
          <w:szCs w:val="24"/>
        </w:rPr>
        <w:t>1、乙方提供的货物</w:t>
      </w:r>
      <w:r>
        <w:rPr>
          <w:rFonts w:ascii="宋体" w:hAnsi="宋体" w:hint="eastAsia"/>
          <w:bCs/>
          <w:sz w:val="24"/>
          <w:szCs w:val="24"/>
          <w:lang w:val="zh-CN"/>
        </w:rPr>
        <w:t>的技术规格应与招标文件规定的技术规格相一致；若技术性能无特殊说明，则按国家有关部门最新颁布的标准及规范为准</w:t>
      </w:r>
      <w:r>
        <w:rPr>
          <w:rFonts w:ascii="宋体" w:hAnsi="宋体" w:hint="eastAsia"/>
          <w:bCs/>
          <w:sz w:val="24"/>
          <w:szCs w:val="24"/>
        </w:rPr>
        <w:t>。</w:t>
      </w:r>
    </w:p>
    <w:p w:rsidR="002776D9" w:rsidRDefault="002B0F9E">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2776D9" w:rsidRDefault="002B0F9E">
      <w:pPr>
        <w:tabs>
          <w:tab w:val="left" w:pos="945"/>
        </w:tabs>
        <w:spacing w:line="360" w:lineRule="auto"/>
        <w:rPr>
          <w:rFonts w:ascii="宋体" w:hAnsi="宋体"/>
          <w:bCs/>
          <w:sz w:val="24"/>
          <w:szCs w:val="24"/>
        </w:rPr>
      </w:pPr>
      <w:r>
        <w:rPr>
          <w:rFonts w:ascii="宋体" w:hAnsi="宋体" w:hint="eastAsia"/>
          <w:bCs/>
          <w:sz w:val="24"/>
          <w:szCs w:val="24"/>
        </w:rPr>
        <w:t xml:space="preserve">    3、甲方在签订合同后发现乙方存在弄虚作假等行为，</w:t>
      </w:r>
      <w:r>
        <w:rPr>
          <w:rFonts w:ascii="宋体" w:hAnsi="宋体" w:hint="eastAsia"/>
          <w:color w:val="000000"/>
          <w:kern w:val="0"/>
          <w:sz w:val="24"/>
          <w:szCs w:val="24"/>
          <w:u w:color="000000"/>
        </w:rPr>
        <w:t>甲方有权终止合同，</w:t>
      </w:r>
      <w:r>
        <w:rPr>
          <w:rFonts w:ascii="宋体" w:hAnsi="宋体" w:hint="eastAsia"/>
          <w:bCs/>
          <w:sz w:val="24"/>
          <w:szCs w:val="24"/>
        </w:rPr>
        <w:t>并对乙</w:t>
      </w:r>
      <w:r>
        <w:rPr>
          <w:rFonts w:ascii="宋体" w:hAnsi="宋体"/>
          <w:bCs/>
          <w:sz w:val="24"/>
          <w:szCs w:val="24"/>
        </w:rPr>
        <w:lastRenderedPageBreak/>
        <w:t>方处以</w:t>
      </w:r>
      <w:r>
        <w:rPr>
          <w:rFonts w:ascii="宋体" w:hAnsi="宋体" w:hint="eastAsia"/>
          <w:bCs/>
          <w:sz w:val="24"/>
          <w:szCs w:val="24"/>
        </w:rPr>
        <w:t>扣除履约保证金</w:t>
      </w:r>
      <w:r>
        <w:rPr>
          <w:rFonts w:ascii="宋体" w:hAnsi="宋体"/>
          <w:bCs/>
          <w:sz w:val="24"/>
          <w:szCs w:val="24"/>
        </w:rPr>
        <w:t>的违约处罚</w:t>
      </w:r>
      <w:r>
        <w:rPr>
          <w:rFonts w:ascii="宋体" w:hAnsi="宋体" w:hint="eastAsia"/>
          <w:bCs/>
          <w:sz w:val="24"/>
          <w:szCs w:val="24"/>
        </w:rPr>
        <w:t>，并在3年内不得参与甲方组织的招投标活动。</w:t>
      </w:r>
    </w:p>
    <w:p w:rsidR="002776D9" w:rsidRDefault="002B0F9E">
      <w:pPr>
        <w:tabs>
          <w:tab w:val="left" w:pos="945"/>
        </w:tabs>
        <w:spacing w:line="360" w:lineRule="auto"/>
        <w:ind w:firstLineChars="118" w:firstLine="283"/>
        <w:rPr>
          <w:rFonts w:ascii="宋体" w:hAnsi="宋体"/>
          <w:bCs/>
          <w:sz w:val="24"/>
          <w:szCs w:val="24"/>
        </w:rPr>
      </w:pPr>
      <w:r>
        <w:rPr>
          <w:rFonts w:ascii="宋体" w:hAnsi="宋体" w:hint="eastAsia"/>
          <w:bCs/>
          <w:sz w:val="24"/>
          <w:szCs w:val="24"/>
        </w:rPr>
        <w:t xml:space="preserve">  4、</w:t>
      </w:r>
      <w:r>
        <w:rPr>
          <w:rFonts w:ascii="宋体" w:hAnsi="宋体"/>
          <w:bCs/>
          <w:sz w:val="24"/>
          <w:szCs w:val="24"/>
        </w:rPr>
        <w:t>供货前和供货过程中，</w:t>
      </w:r>
      <w:r>
        <w:rPr>
          <w:rFonts w:ascii="宋体" w:hAnsi="宋体" w:hint="eastAsia"/>
          <w:bCs/>
          <w:sz w:val="24"/>
          <w:szCs w:val="24"/>
        </w:rPr>
        <w:t>甲方</w:t>
      </w:r>
      <w:r>
        <w:rPr>
          <w:rFonts w:ascii="宋体" w:hAnsi="宋体"/>
          <w:bCs/>
          <w:sz w:val="24"/>
          <w:szCs w:val="24"/>
        </w:rPr>
        <w:t>将会</w:t>
      </w:r>
      <w:r>
        <w:rPr>
          <w:rFonts w:ascii="宋体" w:hAnsi="宋体" w:hint="eastAsia"/>
          <w:bCs/>
          <w:sz w:val="24"/>
          <w:szCs w:val="24"/>
        </w:rPr>
        <w:t>视情况</w:t>
      </w:r>
      <w:r>
        <w:rPr>
          <w:rFonts w:ascii="宋体" w:hAnsi="宋体"/>
          <w:bCs/>
          <w:sz w:val="24"/>
          <w:szCs w:val="24"/>
        </w:rPr>
        <w:t>自行对投标产品每种规格随机抽样检测，匿名送省级以上质量监督检验机构按合同约定技术标准要求进行质量检测，以此作为判定合同货物质量是否合格的最终依据。投标产品一旦抽检不合格或不符合投标承诺要求，按违约处理，</w:t>
      </w:r>
      <w:r>
        <w:rPr>
          <w:rFonts w:ascii="宋体" w:hAnsi="宋体" w:hint="eastAsia"/>
          <w:bCs/>
          <w:sz w:val="24"/>
          <w:szCs w:val="24"/>
        </w:rPr>
        <w:t>甲方</w:t>
      </w:r>
      <w:r>
        <w:rPr>
          <w:rFonts w:ascii="宋体" w:hAnsi="宋体"/>
          <w:bCs/>
          <w:sz w:val="24"/>
          <w:szCs w:val="24"/>
        </w:rPr>
        <w:t>将终止合同，同时对</w:t>
      </w:r>
      <w:r>
        <w:rPr>
          <w:rFonts w:ascii="宋体" w:hAnsi="宋体" w:hint="eastAsia"/>
          <w:bCs/>
          <w:sz w:val="24"/>
          <w:szCs w:val="24"/>
        </w:rPr>
        <w:t>乙</w:t>
      </w:r>
      <w:r>
        <w:rPr>
          <w:rFonts w:ascii="宋体" w:hAnsi="宋体"/>
          <w:bCs/>
          <w:sz w:val="24"/>
          <w:szCs w:val="24"/>
        </w:rPr>
        <w:t>方处以</w:t>
      </w:r>
      <w:r>
        <w:rPr>
          <w:rFonts w:ascii="宋体" w:hAnsi="宋体" w:hint="eastAsia"/>
          <w:bCs/>
          <w:sz w:val="24"/>
          <w:szCs w:val="24"/>
        </w:rPr>
        <w:t>扣除履约保证金</w:t>
      </w:r>
      <w:r>
        <w:rPr>
          <w:rFonts w:ascii="宋体" w:hAnsi="宋体"/>
          <w:bCs/>
          <w:sz w:val="24"/>
          <w:szCs w:val="24"/>
        </w:rPr>
        <w:t>的违约处罚，</w:t>
      </w:r>
      <w:r>
        <w:rPr>
          <w:rFonts w:ascii="宋体" w:hAnsi="宋体" w:hint="eastAsia"/>
          <w:bCs/>
          <w:sz w:val="24"/>
          <w:szCs w:val="24"/>
        </w:rPr>
        <w:t>并在3年内不得参与甲方组织的招投标活动</w:t>
      </w:r>
      <w:r>
        <w:rPr>
          <w:rFonts w:ascii="宋体" w:hAnsi="宋体"/>
          <w:bCs/>
          <w:sz w:val="24"/>
          <w:szCs w:val="24"/>
        </w:rPr>
        <w:t>。</w:t>
      </w:r>
    </w:p>
    <w:p w:rsidR="002776D9" w:rsidRDefault="002B0F9E">
      <w:pPr>
        <w:spacing w:line="360" w:lineRule="auto"/>
        <w:ind w:firstLineChars="200" w:firstLine="480"/>
        <w:rPr>
          <w:rFonts w:ascii="宋体" w:hAnsi="宋体"/>
          <w:bCs/>
          <w:sz w:val="24"/>
          <w:szCs w:val="24"/>
        </w:rPr>
      </w:pPr>
      <w:r>
        <w:rPr>
          <w:rFonts w:ascii="宋体" w:hAnsi="宋体" w:hint="eastAsia"/>
          <w:bCs/>
          <w:sz w:val="24"/>
          <w:szCs w:val="24"/>
        </w:rPr>
        <w:t>五、供货和验收</w:t>
      </w:r>
    </w:p>
    <w:p w:rsidR="002776D9" w:rsidRDefault="002B0F9E">
      <w:pPr>
        <w:pStyle w:val="110"/>
        <w:spacing w:line="360" w:lineRule="auto"/>
        <w:ind w:firstLineChars="200" w:firstLine="480"/>
        <w:rPr>
          <w:rFonts w:ascii="宋体" w:hAnsi="宋体"/>
          <w:bCs/>
          <w:sz w:val="24"/>
          <w:lang w:val="zh-CN"/>
        </w:rPr>
      </w:pPr>
      <w:r>
        <w:rPr>
          <w:rFonts w:ascii="宋体" w:hAnsi="宋体" w:hint="eastAsia"/>
          <w:bCs/>
          <w:sz w:val="24"/>
          <w:lang w:val="zh-CN"/>
        </w:rPr>
        <w:t>1、交货日期：</w:t>
      </w:r>
      <w:r>
        <w:rPr>
          <w:rFonts w:ascii="宋体" w:hAnsi="宋体" w:cs="宋体" w:hint="eastAsia"/>
          <w:color w:val="000000"/>
          <w:sz w:val="24"/>
        </w:rPr>
        <w:t>接到发货通知之日起15</w:t>
      </w:r>
      <w:r>
        <w:rPr>
          <w:rFonts w:ascii="宋体" w:hAnsi="宋体" w:cs="宋体" w:hint="eastAsia"/>
          <w:sz w:val="24"/>
        </w:rPr>
        <w:t>天</w:t>
      </w:r>
      <w:r>
        <w:rPr>
          <w:rFonts w:ascii="宋体" w:hAnsi="宋体" w:cs="宋体" w:hint="eastAsia"/>
          <w:color w:val="000000"/>
          <w:sz w:val="24"/>
        </w:rPr>
        <w:t>内必须把货物送达需方指定的供货现场并</w:t>
      </w:r>
      <w:r>
        <w:rPr>
          <w:rFonts w:ascii="宋体" w:hAnsi="宋体" w:hint="eastAsia"/>
          <w:bCs/>
          <w:sz w:val="24"/>
        </w:rPr>
        <w:t>。</w:t>
      </w:r>
      <w:r>
        <w:rPr>
          <w:rFonts w:ascii="宋体" w:hAnsi="宋体" w:hint="eastAsia"/>
          <w:bCs/>
          <w:sz w:val="24"/>
          <w:lang w:val="zh-CN"/>
        </w:rPr>
        <w:t>如乙方逾期送到，除不可抗力外，每迟1天，每天违约金金额为逾期交货部分总价款的百分之五。</w:t>
      </w:r>
    </w:p>
    <w:p w:rsidR="002776D9" w:rsidRDefault="002B0F9E">
      <w:pPr>
        <w:pStyle w:val="110"/>
        <w:spacing w:line="360" w:lineRule="auto"/>
        <w:ind w:firstLineChars="200" w:firstLine="480"/>
        <w:rPr>
          <w:rFonts w:ascii="宋体" w:hAnsi="宋体"/>
          <w:bCs/>
          <w:sz w:val="24"/>
          <w:lang w:val="zh-CN"/>
        </w:rPr>
      </w:pPr>
      <w:r>
        <w:rPr>
          <w:rFonts w:ascii="宋体" w:hAnsi="宋体" w:hint="eastAsia"/>
          <w:bCs/>
          <w:sz w:val="24"/>
          <w:lang w:val="zh-CN"/>
        </w:rPr>
        <w:t>乙方逾期交货超过15天以上的视为乙方不履行合同。甲方将解除合同，扣除违约金及履约保证金，违约金金额为每天逾期交货部分总价款的百分之五，天数从下单日起到甲方完成下一次招标流程止。</w:t>
      </w:r>
    </w:p>
    <w:p w:rsidR="002776D9" w:rsidRDefault="002B0F9E">
      <w:pPr>
        <w:tabs>
          <w:tab w:val="left" w:pos="945"/>
        </w:tabs>
        <w:spacing w:line="360" w:lineRule="auto"/>
        <w:ind w:firstLineChars="166" w:firstLine="398"/>
        <w:rPr>
          <w:rFonts w:ascii="宋体" w:hAnsi="宋体"/>
          <w:bCs/>
          <w:sz w:val="24"/>
          <w:szCs w:val="24"/>
          <w:lang w:val="zh-CN"/>
        </w:rPr>
      </w:pPr>
      <w:r>
        <w:rPr>
          <w:rFonts w:ascii="宋体" w:hAnsi="宋体" w:hint="eastAsia"/>
          <w:bCs/>
          <w:sz w:val="24"/>
          <w:szCs w:val="24"/>
          <w:lang w:val="zh-CN"/>
        </w:rPr>
        <w:t>2、货物的到货验收包括：数量、外观、质量、质量检验合格证书。</w:t>
      </w:r>
    </w:p>
    <w:p w:rsidR="002776D9" w:rsidRDefault="002B0F9E">
      <w:pPr>
        <w:tabs>
          <w:tab w:val="left" w:pos="945"/>
        </w:tabs>
        <w:spacing w:line="360" w:lineRule="auto"/>
        <w:ind w:firstLineChars="166" w:firstLine="398"/>
        <w:rPr>
          <w:rFonts w:ascii="宋体" w:hAnsi="宋体"/>
          <w:bCs/>
          <w:sz w:val="24"/>
          <w:szCs w:val="24"/>
          <w:lang w:val="zh-CN"/>
        </w:rPr>
      </w:pPr>
      <w:r>
        <w:rPr>
          <w:rFonts w:ascii="宋体" w:hAnsi="宋体" w:hint="eastAsia"/>
          <w:bCs/>
          <w:sz w:val="24"/>
          <w:szCs w:val="24"/>
        </w:rPr>
        <w:t>3、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2776D9" w:rsidRDefault="002B0F9E">
      <w:pPr>
        <w:tabs>
          <w:tab w:val="left" w:pos="945"/>
        </w:tabs>
        <w:spacing w:line="360" w:lineRule="auto"/>
        <w:ind w:firstLineChars="166" w:firstLine="398"/>
        <w:rPr>
          <w:rFonts w:ascii="宋体" w:hAnsi="宋体"/>
          <w:bCs/>
          <w:sz w:val="24"/>
          <w:szCs w:val="24"/>
        </w:rPr>
      </w:pPr>
      <w:r>
        <w:rPr>
          <w:rFonts w:ascii="宋体" w:hAnsi="宋体" w:hint="eastAsia"/>
          <w:bCs/>
          <w:sz w:val="24"/>
          <w:szCs w:val="24"/>
        </w:rPr>
        <w:t>4</w:t>
      </w:r>
      <w:r>
        <w:rPr>
          <w:rFonts w:ascii="宋体" w:hAnsi="宋体" w:hint="eastAsia"/>
          <w:bCs/>
          <w:sz w:val="24"/>
          <w:szCs w:val="24"/>
          <w:lang w:val="zh-CN"/>
        </w:rPr>
        <w:t>、</w:t>
      </w:r>
      <w:r>
        <w:rPr>
          <w:rFonts w:ascii="宋体" w:hAnsi="宋体" w:hint="eastAsia"/>
          <w:bCs/>
          <w:sz w:val="24"/>
          <w:szCs w:val="24"/>
        </w:rPr>
        <w:t>乙方是工程安全和质量的第一责任主体，乙方必须对工程安全和质量等（包括事故经济赔偿）负全责。</w:t>
      </w:r>
    </w:p>
    <w:p w:rsidR="002776D9" w:rsidRDefault="002B0F9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六、安装调试及售后服务：</w:t>
      </w:r>
    </w:p>
    <w:p w:rsidR="002776D9" w:rsidRDefault="002B0F9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1．乙方负责本次设备的就位指导安装和调试，并照国家有关法律法规规章和“三包”规定以及按招标文件要求和乙方响应文件中的承诺提供服务。</w:t>
      </w:r>
    </w:p>
    <w:p w:rsidR="002776D9" w:rsidRDefault="002B0F9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2．保修期内，乙方负责对其提供的货物整机进行维修和系统维护，不再收取任何费用，但不可抗力（如火灾、雷击等）造成的故障除外。</w:t>
      </w:r>
    </w:p>
    <w:p w:rsidR="002776D9" w:rsidRDefault="002B0F9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3．所有货物保修服务方式均为乙方上门保修，即由乙方派员到货物使用现场维修，由此产生的一切费用均由乙方承担。</w:t>
      </w:r>
    </w:p>
    <w:p w:rsidR="002776D9" w:rsidRDefault="002B0F9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4．甲方应向乙方现场调试技术人员及维修人员提供方便条件，有关费用由乙方负责。</w:t>
      </w:r>
    </w:p>
    <w:p w:rsidR="002776D9" w:rsidRDefault="002B0F9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5．甲方如邀请乙方提供非质量问题的其它技术服务，其费用另定。</w:t>
      </w:r>
    </w:p>
    <w:p w:rsidR="002776D9" w:rsidRDefault="002B0F9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lastRenderedPageBreak/>
        <w:t>6．保修期后的货物维护由双方协商再定。</w:t>
      </w:r>
    </w:p>
    <w:p w:rsidR="002776D9" w:rsidRDefault="002B0F9E">
      <w:pPr>
        <w:spacing w:line="360" w:lineRule="auto"/>
        <w:ind w:firstLineChars="200" w:firstLine="480"/>
        <w:rPr>
          <w:rFonts w:ascii="宋体" w:hAnsi="宋体"/>
          <w:bCs/>
          <w:sz w:val="24"/>
          <w:szCs w:val="24"/>
        </w:rPr>
      </w:pPr>
      <w:r>
        <w:rPr>
          <w:rFonts w:ascii="宋体" w:hAnsi="宋体" w:hint="eastAsia"/>
          <w:bCs/>
          <w:sz w:val="24"/>
          <w:szCs w:val="24"/>
        </w:rPr>
        <w:t>七、违约责任：</w:t>
      </w:r>
    </w:p>
    <w:p w:rsidR="002776D9" w:rsidRDefault="002B0F9E">
      <w:pPr>
        <w:spacing w:line="360" w:lineRule="auto"/>
        <w:ind w:firstLineChars="166" w:firstLine="398"/>
        <w:rPr>
          <w:rFonts w:ascii="宋体" w:hAnsi="宋体"/>
          <w:bCs/>
          <w:color w:val="000000"/>
          <w:sz w:val="24"/>
          <w:lang w:val="zh-CN"/>
        </w:rPr>
      </w:pPr>
      <w:r>
        <w:rPr>
          <w:rFonts w:ascii="宋体" w:hAnsi="宋体" w:hint="eastAsia"/>
          <w:bCs/>
          <w:sz w:val="24"/>
          <w:lang w:val="zh-CN"/>
        </w:rPr>
        <w:t>1、</w:t>
      </w:r>
      <w:r>
        <w:rPr>
          <w:rFonts w:ascii="宋体" w:hAnsi="宋体" w:hint="eastAsia"/>
          <w:color w:val="000000"/>
          <w:kern w:val="0"/>
          <w:sz w:val="24"/>
          <w:szCs w:val="24"/>
          <w:u w:color="000000"/>
        </w:rPr>
        <w:t>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r>
        <w:rPr>
          <w:rFonts w:ascii="宋体" w:hAnsi="宋体" w:hint="eastAsia"/>
          <w:color w:val="000000"/>
          <w:sz w:val="24"/>
        </w:rPr>
        <w:t>。</w:t>
      </w:r>
    </w:p>
    <w:p w:rsidR="002776D9" w:rsidRDefault="002B0F9E">
      <w:pPr>
        <w:spacing w:line="360" w:lineRule="auto"/>
        <w:ind w:firstLineChars="166" w:firstLine="398"/>
        <w:rPr>
          <w:rFonts w:ascii="宋体" w:hAnsi="宋体"/>
          <w:bCs/>
          <w:sz w:val="24"/>
          <w:lang w:val="zh-CN"/>
        </w:rPr>
      </w:pPr>
      <w:r>
        <w:rPr>
          <w:rFonts w:ascii="宋体" w:hAnsi="宋体" w:hint="eastAsia"/>
          <w:bCs/>
          <w:sz w:val="24"/>
        </w:rPr>
        <w:t>2</w:t>
      </w:r>
      <w:r>
        <w:rPr>
          <w:rFonts w:ascii="宋体" w:hAnsi="宋体" w:hint="eastAsia"/>
          <w:bCs/>
          <w:sz w:val="24"/>
          <w:lang w:val="zh-CN"/>
        </w:rPr>
        <w:t>、</w:t>
      </w:r>
      <w:r>
        <w:rPr>
          <w:rFonts w:ascii="宋体" w:hAnsi="宋体" w:hint="eastAsia"/>
          <w:color w:val="000000"/>
          <w:kern w:val="0"/>
          <w:sz w:val="24"/>
          <w:szCs w:val="24"/>
          <w:u w:color="000000"/>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r>
        <w:rPr>
          <w:rFonts w:ascii="宋体" w:hAnsi="宋体" w:hint="eastAsia"/>
          <w:bCs/>
          <w:sz w:val="24"/>
          <w:lang w:val="zh-CN"/>
        </w:rPr>
        <w:t>。</w:t>
      </w:r>
    </w:p>
    <w:p w:rsidR="002776D9" w:rsidRDefault="002B0F9E">
      <w:pPr>
        <w:spacing w:line="360" w:lineRule="auto"/>
        <w:ind w:firstLineChars="166" w:firstLine="398"/>
        <w:rPr>
          <w:rFonts w:ascii="宋体" w:hAnsi="宋体"/>
          <w:bCs/>
          <w:sz w:val="24"/>
          <w:lang w:val="zh-CN"/>
        </w:rPr>
      </w:pPr>
      <w:r>
        <w:rPr>
          <w:rFonts w:ascii="宋体" w:hAnsi="宋体" w:hint="eastAsia"/>
          <w:bCs/>
          <w:sz w:val="24"/>
        </w:rPr>
        <w:t>3</w:t>
      </w:r>
      <w:r>
        <w:rPr>
          <w:rFonts w:ascii="宋体" w:hAnsi="宋体" w:hint="eastAsia"/>
          <w:bCs/>
          <w:sz w:val="24"/>
          <w:lang w:val="zh-CN"/>
        </w:rPr>
        <w:t>、如遭遇不可抗力事件，遭遇不可抗力的一方应尽快以书面形式将不可抗力的情况和原因通知另一方，并积极采取措施防止损失扩大。因不可抗力造成的损失，甲、乙双方按照法律规定处理。</w:t>
      </w:r>
    </w:p>
    <w:p w:rsidR="002776D9" w:rsidRDefault="002B0F9E">
      <w:pPr>
        <w:spacing w:line="360" w:lineRule="auto"/>
        <w:ind w:firstLineChars="166" w:firstLine="398"/>
        <w:rPr>
          <w:rFonts w:ascii="宋体" w:hAnsi="宋体"/>
          <w:bCs/>
          <w:sz w:val="24"/>
          <w:lang w:val="zh-CN"/>
        </w:rPr>
      </w:pPr>
      <w:r>
        <w:rPr>
          <w:rFonts w:ascii="宋体" w:hAnsi="宋体" w:hint="eastAsia"/>
          <w:bCs/>
          <w:sz w:val="24"/>
        </w:rPr>
        <w:t>4</w:t>
      </w:r>
      <w:r>
        <w:rPr>
          <w:rFonts w:ascii="宋体" w:hAnsi="宋体" w:hint="eastAsia"/>
          <w:bCs/>
          <w:sz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2776D9" w:rsidRDefault="002B0F9E">
      <w:pPr>
        <w:spacing w:line="360" w:lineRule="auto"/>
        <w:ind w:firstLineChars="200" w:firstLine="480"/>
        <w:rPr>
          <w:rFonts w:ascii="宋体" w:hAnsi="宋体"/>
          <w:bCs/>
          <w:sz w:val="24"/>
          <w:szCs w:val="24"/>
        </w:rPr>
      </w:pPr>
      <w:r>
        <w:rPr>
          <w:rFonts w:ascii="宋体" w:hAnsi="宋体" w:hint="eastAsia"/>
          <w:bCs/>
          <w:sz w:val="24"/>
          <w:lang w:val="zh-CN"/>
        </w:rPr>
        <w:t>八、</w:t>
      </w:r>
      <w:r>
        <w:rPr>
          <w:rFonts w:ascii="宋体" w:hAnsi="宋体" w:hint="eastAsia"/>
          <w:bCs/>
          <w:sz w:val="24"/>
          <w:szCs w:val="24"/>
          <w:lang w:val="zh-CN"/>
        </w:rPr>
        <w:t>争议的解决</w:t>
      </w:r>
    </w:p>
    <w:p w:rsidR="002776D9" w:rsidRDefault="002B0F9E">
      <w:pPr>
        <w:spacing w:line="360" w:lineRule="auto"/>
        <w:ind w:firstLineChars="166" w:firstLine="398"/>
        <w:rPr>
          <w:rFonts w:ascii="宋体" w:hAnsi="宋体"/>
          <w:bCs/>
          <w:sz w:val="24"/>
          <w:lang w:val="zh-CN"/>
        </w:rPr>
      </w:pPr>
      <w:r>
        <w:rPr>
          <w:rFonts w:ascii="宋体" w:hAnsi="宋体" w:hint="eastAsia"/>
          <w:bCs/>
          <w:sz w:val="24"/>
          <w:lang w:val="zh-CN"/>
        </w:rPr>
        <w:t>1、因工程质量问题发生争议的，应当邀请国家认可的质量检测机构对质量进行鉴定。符合标准的，鉴定费由甲方承担；不符合质量标准的，鉴定费由乙方承担。</w:t>
      </w:r>
    </w:p>
    <w:p w:rsidR="002776D9" w:rsidRDefault="002B0F9E">
      <w:pPr>
        <w:spacing w:line="360" w:lineRule="auto"/>
        <w:ind w:firstLineChars="166" w:firstLine="398"/>
        <w:rPr>
          <w:rFonts w:ascii="宋体" w:hAnsi="宋体"/>
          <w:bCs/>
          <w:sz w:val="24"/>
          <w:lang w:val="zh-CN"/>
        </w:rPr>
      </w:pPr>
      <w:r>
        <w:rPr>
          <w:rFonts w:ascii="宋体" w:hAnsi="宋体" w:hint="eastAsia"/>
          <w:bCs/>
          <w:sz w:val="24"/>
          <w:lang w:val="zh-CN"/>
        </w:rPr>
        <w:t>2、因履行本合同引起的或与本合同有关的争议，先由</w:t>
      </w:r>
      <w:r>
        <w:rPr>
          <w:rFonts w:ascii="宋体" w:hAnsi="宋体" w:hint="eastAsia"/>
          <w:bCs/>
          <w:sz w:val="24"/>
          <w:szCs w:val="24"/>
          <w:lang w:val="zh-CN"/>
        </w:rPr>
        <w:t>甲方所属上级部门协</w:t>
      </w:r>
      <w:r>
        <w:rPr>
          <w:rFonts w:ascii="宋体" w:hAnsi="宋体" w:hint="eastAsia"/>
          <w:bCs/>
          <w:sz w:val="24"/>
          <w:lang w:val="zh-CN"/>
        </w:rPr>
        <w:t>调解决，如协调解决不成，则可向甲方所在地（宜兴）法院起诉。</w:t>
      </w:r>
    </w:p>
    <w:p w:rsidR="002776D9" w:rsidRDefault="002B0F9E">
      <w:pPr>
        <w:spacing w:line="360" w:lineRule="auto"/>
        <w:ind w:firstLineChars="200" w:firstLine="480"/>
        <w:rPr>
          <w:rFonts w:ascii="宋体" w:hAnsi="宋体"/>
          <w:bCs/>
          <w:sz w:val="24"/>
          <w:szCs w:val="24"/>
          <w:lang w:val="zh-CN"/>
        </w:rPr>
      </w:pPr>
      <w:r>
        <w:rPr>
          <w:rFonts w:ascii="宋体" w:hAnsi="宋体" w:hint="eastAsia"/>
          <w:bCs/>
          <w:sz w:val="24"/>
          <w:szCs w:val="24"/>
        </w:rPr>
        <w:t>九、合同生效及其</w:t>
      </w:r>
      <w:r>
        <w:rPr>
          <w:rFonts w:ascii="宋体" w:hAnsi="宋体" w:hint="eastAsia"/>
          <w:bCs/>
          <w:sz w:val="24"/>
          <w:szCs w:val="24"/>
          <w:lang w:val="zh-CN"/>
        </w:rPr>
        <w:t>它</w:t>
      </w:r>
    </w:p>
    <w:p w:rsidR="002776D9" w:rsidRDefault="002B0F9E">
      <w:pPr>
        <w:spacing w:line="360" w:lineRule="auto"/>
        <w:ind w:firstLineChars="166" w:firstLine="398"/>
        <w:rPr>
          <w:rFonts w:ascii="宋体" w:hAnsi="宋体"/>
          <w:bCs/>
          <w:color w:val="000000"/>
          <w:sz w:val="24"/>
          <w:lang w:val="zh-CN"/>
        </w:rPr>
      </w:pPr>
      <w:r>
        <w:rPr>
          <w:rFonts w:ascii="宋体" w:hAnsi="宋体" w:hint="eastAsia"/>
          <w:bCs/>
          <w:sz w:val="24"/>
          <w:lang w:val="zh-CN"/>
        </w:rPr>
        <w:t>1、</w:t>
      </w:r>
      <w:r>
        <w:rPr>
          <w:rFonts w:ascii="宋体" w:hAnsi="宋体" w:hint="eastAsia"/>
          <w:color w:val="000000"/>
          <w:sz w:val="24"/>
        </w:rPr>
        <w:t>乙方不履行合同或履行合同不符合约定的，甲方有权随时解除合同，并扣除相应的违约金，质保金</w:t>
      </w:r>
      <w:r>
        <w:rPr>
          <w:rFonts w:ascii="宋体" w:hAnsi="宋体"/>
          <w:bCs/>
          <w:sz w:val="24"/>
          <w:szCs w:val="24"/>
        </w:rPr>
        <w:t>及履约保证金</w:t>
      </w:r>
      <w:r>
        <w:rPr>
          <w:rFonts w:ascii="宋体" w:hAnsi="宋体" w:hint="eastAsia"/>
          <w:color w:val="000000"/>
          <w:sz w:val="24"/>
        </w:rPr>
        <w:t>。如果甲方因此造成的实际损失超过约定的违约金，质保金</w:t>
      </w:r>
      <w:r>
        <w:rPr>
          <w:rFonts w:ascii="宋体" w:hAnsi="宋体"/>
          <w:bCs/>
          <w:sz w:val="24"/>
          <w:szCs w:val="24"/>
        </w:rPr>
        <w:t>及履约保证金</w:t>
      </w:r>
      <w:r>
        <w:rPr>
          <w:rFonts w:ascii="宋体" w:hAnsi="宋体" w:hint="eastAsia"/>
          <w:color w:val="000000"/>
          <w:sz w:val="24"/>
        </w:rPr>
        <w:t>，则乙方的赔偿额应以甲方的实际损失为准。</w:t>
      </w:r>
    </w:p>
    <w:p w:rsidR="002776D9" w:rsidRDefault="002B0F9E">
      <w:pPr>
        <w:spacing w:line="360" w:lineRule="auto"/>
        <w:ind w:left="400"/>
        <w:rPr>
          <w:rFonts w:ascii="宋体" w:hAnsi="宋体"/>
          <w:bCs/>
          <w:sz w:val="24"/>
          <w:lang w:val="zh-CN"/>
        </w:rPr>
      </w:pPr>
      <w:r>
        <w:rPr>
          <w:rFonts w:ascii="宋体" w:hAnsi="宋体" w:hint="eastAsia"/>
          <w:bCs/>
          <w:sz w:val="24"/>
        </w:rPr>
        <w:t>2、</w:t>
      </w:r>
      <w:r>
        <w:rPr>
          <w:rFonts w:ascii="宋体" w:hAnsi="宋体" w:hint="eastAsia"/>
          <w:bCs/>
          <w:sz w:val="24"/>
          <w:lang w:val="zh-CN"/>
        </w:rPr>
        <w:t>合同经甲乙双方代表签字并加盖公章（或合同章）后即生效。</w:t>
      </w:r>
    </w:p>
    <w:p w:rsidR="002776D9" w:rsidRDefault="002B0F9E">
      <w:pPr>
        <w:spacing w:line="360" w:lineRule="auto"/>
        <w:ind w:firstLineChars="166" w:firstLine="398"/>
        <w:rPr>
          <w:rFonts w:ascii="宋体" w:hAnsi="宋体"/>
          <w:bCs/>
          <w:sz w:val="24"/>
          <w:lang w:val="zh-CN"/>
        </w:rPr>
      </w:pPr>
      <w:r>
        <w:rPr>
          <w:rFonts w:ascii="宋体" w:hAnsi="宋体" w:hint="eastAsia"/>
          <w:bCs/>
          <w:sz w:val="24"/>
        </w:rPr>
        <w:t>3</w:t>
      </w:r>
      <w:r>
        <w:rPr>
          <w:rFonts w:ascii="宋体" w:hAnsi="宋体" w:hint="eastAsia"/>
          <w:bCs/>
          <w:sz w:val="24"/>
          <w:lang w:val="zh-CN"/>
        </w:rPr>
        <w:t>、合同签订后甲乙双方即直接产生权利与义务的关系，合同执行过程中出现的问题应按照《民法典》的规定办理。</w:t>
      </w:r>
    </w:p>
    <w:p w:rsidR="002776D9" w:rsidRDefault="002B0F9E">
      <w:pPr>
        <w:spacing w:line="360" w:lineRule="auto"/>
        <w:ind w:firstLineChars="200" w:firstLine="480"/>
        <w:rPr>
          <w:rFonts w:ascii="宋体" w:hAnsi="宋体"/>
          <w:bCs/>
          <w:sz w:val="24"/>
          <w:lang w:val="zh-CN"/>
        </w:rPr>
      </w:pPr>
      <w:r>
        <w:rPr>
          <w:rFonts w:ascii="宋体" w:hAnsi="宋体" w:hint="eastAsia"/>
          <w:bCs/>
          <w:sz w:val="24"/>
        </w:rPr>
        <w:lastRenderedPageBreak/>
        <w:t>4</w:t>
      </w:r>
      <w:r>
        <w:rPr>
          <w:rFonts w:ascii="宋体" w:hAnsi="宋体" w:hint="eastAsia"/>
          <w:bCs/>
          <w:sz w:val="24"/>
          <w:lang w:val="zh-CN"/>
        </w:rPr>
        <w:t>、合同在执行过程中出现的未尽事宜，双方在不违背本合同和招标文件的原则下协商解决，协商结果以书面形式签订补充协议，且补充协议与本合同具有同等效力。</w:t>
      </w:r>
    </w:p>
    <w:p w:rsidR="002776D9" w:rsidRDefault="002B0F9E">
      <w:pPr>
        <w:widowControl/>
        <w:ind w:firstLineChars="200" w:firstLine="480"/>
        <w:jc w:val="left"/>
        <w:rPr>
          <w:rFonts w:ascii="宋体" w:hAnsi="宋体"/>
          <w:sz w:val="24"/>
          <w:szCs w:val="24"/>
        </w:rPr>
      </w:pPr>
      <w:r>
        <w:rPr>
          <w:rFonts w:ascii="宋体" w:hAnsi="宋体" w:hint="eastAsia"/>
          <w:bCs/>
          <w:sz w:val="24"/>
        </w:rPr>
        <w:t>5</w:t>
      </w:r>
      <w:r>
        <w:rPr>
          <w:rFonts w:ascii="宋体" w:hAnsi="宋体" w:hint="eastAsia"/>
          <w:bCs/>
          <w:sz w:val="24"/>
          <w:lang w:val="zh-CN"/>
        </w:rPr>
        <w:t>、本合同应按照中华人民共和国的现行法律进行解释。</w:t>
      </w:r>
    </w:p>
    <w:p w:rsidR="002776D9" w:rsidRDefault="002776D9"/>
    <w:p w:rsidR="002776D9" w:rsidRDefault="002776D9"/>
    <w:p w:rsidR="002776D9" w:rsidRDefault="002776D9">
      <w:pPr>
        <w:pStyle w:val="af6"/>
        <w:ind w:firstLine="320"/>
        <w:rPr>
          <w:rFonts w:ascii="黑体" w:eastAsia="黑体" w:hAnsi="黑体"/>
          <w:sz w:val="32"/>
          <w:szCs w:val="32"/>
        </w:rPr>
      </w:pPr>
    </w:p>
    <w:p w:rsidR="002776D9" w:rsidRDefault="002B0F9E">
      <w:pPr>
        <w:spacing w:line="360" w:lineRule="auto"/>
        <w:jc w:val="center"/>
        <w:outlineLvl w:val="0"/>
        <w:rPr>
          <w:rFonts w:ascii="黑体" w:eastAsia="黑体" w:hAnsi="黑体"/>
          <w:sz w:val="28"/>
        </w:rPr>
      </w:pPr>
      <w:bookmarkStart w:id="86" w:name="OLE_LINK105"/>
      <w:r>
        <w:rPr>
          <w:rFonts w:ascii="黑体" w:eastAsia="黑体" w:hAnsi="黑体" w:hint="eastAsia"/>
          <w:sz w:val="28"/>
        </w:rPr>
        <w:br w:type="page"/>
      </w:r>
      <w:r>
        <w:rPr>
          <w:rFonts w:ascii="黑体" w:eastAsia="黑体" w:hAnsi="黑体" w:hint="eastAsia"/>
          <w:sz w:val="28"/>
        </w:rPr>
        <w:lastRenderedPageBreak/>
        <w:t>第六章 附件（投标文件格式）</w:t>
      </w:r>
    </w:p>
    <w:p w:rsidR="002776D9" w:rsidRDefault="002776D9">
      <w:pPr>
        <w:spacing w:line="360" w:lineRule="auto"/>
        <w:jc w:val="center"/>
        <w:outlineLvl w:val="0"/>
        <w:rPr>
          <w:rFonts w:ascii="黑体" w:eastAsia="黑体" w:hAnsi="黑体"/>
          <w:sz w:val="28"/>
        </w:rPr>
      </w:pPr>
    </w:p>
    <w:p w:rsidR="002776D9" w:rsidRDefault="002776D9">
      <w:pPr>
        <w:spacing w:line="360" w:lineRule="auto"/>
        <w:jc w:val="center"/>
        <w:outlineLvl w:val="0"/>
        <w:rPr>
          <w:rFonts w:ascii="黑体" w:eastAsia="黑体" w:hAnsi="黑体"/>
          <w:sz w:val="28"/>
        </w:rPr>
      </w:pPr>
    </w:p>
    <w:p w:rsidR="002776D9" w:rsidRDefault="002776D9">
      <w:pPr>
        <w:rPr>
          <w:rFonts w:ascii="黑体" w:eastAsia="黑体"/>
          <w:b/>
          <w:sz w:val="120"/>
          <w:szCs w:val="120"/>
        </w:rPr>
      </w:pPr>
    </w:p>
    <w:p w:rsidR="002776D9" w:rsidRDefault="002B0F9E">
      <w:pPr>
        <w:jc w:val="center"/>
        <w:rPr>
          <w:rFonts w:ascii="宋体" w:hAnsi="宋体"/>
          <w:b/>
          <w:sz w:val="120"/>
          <w:szCs w:val="120"/>
        </w:rPr>
      </w:pPr>
      <w:bookmarkStart w:id="87" w:name="_Toc29240"/>
      <w:r>
        <w:rPr>
          <w:rFonts w:ascii="宋体" w:hAnsi="宋体" w:hint="eastAsia"/>
          <w:b/>
          <w:sz w:val="120"/>
          <w:szCs w:val="120"/>
        </w:rPr>
        <w:t>投标文件</w:t>
      </w:r>
      <w:bookmarkEnd w:id="87"/>
    </w:p>
    <w:p w:rsidR="002776D9" w:rsidRDefault="002B0F9E">
      <w:pPr>
        <w:jc w:val="center"/>
        <w:rPr>
          <w:rFonts w:ascii="宋体" w:hAnsi="宋体"/>
          <w:b/>
          <w:sz w:val="32"/>
          <w:szCs w:val="32"/>
        </w:rPr>
      </w:pPr>
      <w:bookmarkStart w:id="88" w:name="_Toc2400"/>
      <w:r>
        <w:rPr>
          <w:rFonts w:ascii="宋体" w:hAnsi="宋体" w:hint="eastAsia"/>
          <w:b/>
          <w:sz w:val="32"/>
          <w:szCs w:val="32"/>
        </w:rPr>
        <w:t>项目编号：</w:t>
      </w:r>
      <w:bookmarkEnd w:id="88"/>
      <w:r>
        <w:rPr>
          <w:rFonts w:ascii="宋体" w:hAnsi="宋体" w:hint="eastAsia"/>
          <w:b/>
          <w:sz w:val="32"/>
          <w:szCs w:val="32"/>
        </w:rPr>
        <w:t>YXGYJT202506027</w:t>
      </w:r>
    </w:p>
    <w:p w:rsidR="002776D9" w:rsidRDefault="002776D9">
      <w:pPr>
        <w:jc w:val="center"/>
        <w:rPr>
          <w:rFonts w:ascii="宋体" w:hAnsi="宋体"/>
          <w:b/>
          <w:sz w:val="32"/>
          <w:szCs w:val="32"/>
        </w:rPr>
      </w:pPr>
    </w:p>
    <w:p w:rsidR="002776D9" w:rsidRDefault="002776D9">
      <w:pPr>
        <w:rPr>
          <w:rFonts w:ascii="宋体" w:hAnsi="宋体"/>
          <w:b/>
          <w:sz w:val="32"/>
          <w:szCs w:val="32"/>
        </w:rPr>
      </w:pPr>
    </w:p>
    <w:p w:rsidR="002776D9" w:rsidRDefault="002776D9">
      <w:pPr>
        <w:rPr>
          <w:rFonts w:ascii="宋体" w:hAnsi="宋体"/>
          <w:b/>
          <w:sz w:val="32"/>
          <w:szCs w:val="32"/>
        </w:rPr>
      </w:pPr>
    </w:p>
    <w:p w:rsidR="002776D9" w:rsidRDefault="002B0F9E">
      <w:pPr>
        <w:ind w:left="1590" w:hangingChars="495" w:hanging="1590"/>
        <w:rPr>
          <w:rFonts w:ascii="宋体" w:hAnsi="宋体"/>
          <w:b/>
          <w:sz w:val="32"/>
          <w:szCs w:val="32"/>
          <w:u w:val="single"/>
        </w:rPr>
      </w:pPr>
      <w:bookmarkStart w:id="89" w:name="_Toc10010"/>
      <w:r>
        <w:rPr>
          <w:rFonts w:ascii="宋体" w:hAnsi="宋体" w:hint="eastAsia"/>
          <w:b/>
          <w:sz w:val="32"/>
          <w:szCs w:val="32"/>
        </w:rPr>
        <w:t>项目名称：</w:t>
      </w:r>
      <w:bookmarkStart w:id="90" w:name="_Toc8670"/>
      <w:bookmarkEnd w:id="89"/>
      <w:r>
        <w:rPr>
          <w:rFonts w:ascii="宋体" w:hAnsi="宋体" w:hint="eastAsia"/>
          <w:b/>
          <w:sz w:val="32"/>
          <w:szCs w:val="32"/>
          <w:u w:val="single"/>
        </w:rPr>
        <w:t>宜兴市公用市政工程有限公司离心泵与真空泵采购</w:t>
      </w:r>
    </w:p>
    <w:p w:rsidR="002776D9" w:rsidRDefault="002B0F9E">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bookmarkEnd w:id="90"/>
    </w:p>
    <w:p w:rsidR="002776D9" w:rsidRDefault="002B0F9E">
      <w:pPr>
        <w:rPr>
          <w:rFonts w:ascii="宋体" w:hAnsi="宋体"/>
        </w:rPr>
      </w:pPr>
      <w:bookmarkStart w:id="91"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91"/>
    </w:p>
    <w:p w:rsidR="002776D9" w:rsidRDefault="002776D9">
      <w:pPr>
        <w:rPr>
          <w:rFonts w:ascii="楷体_GB2312" w:eastAsia="楷体_GB2312"/>
          <w:b/>
          <w:sz w:val="32"/>
          <w:szCs w:val="32"/>
        </w:rPr>
      </w:pPr>
    </w:p>
    <w:p w:rsidR="002776D9" w:rsidRDefault="002776D9">
      <w:pPr>
        <w:rPr>
          <w:rFonts w:ascii="楷体_GB2312" w:eastAsia="楷体_GB2312"/>
          <w:b/>
          <w:sz w:val="32"/>
          <w:szCs w:val="32"/>
        </w:rPr>
      </w:pPr>
    </w:p>
    <w:p w:rsidR="002776D9" w:rsidRDefault="002776D9">
      <w:pPr>
        <w:rPr>
          <w:rFonts w:ascii="楷体_GB2312" w:eastAsia="楷体_GB2312"/>
          <w:b/>
          <w:sz w:val="32"/>
          <w:szCs w:val="32"/>
        </w:rPr>
      </w:pPr>
    </w:p>
    <w:p w:rsidR="002776D9" w:rsidRDefault="002776D9">
      <w:pPr>
        <w:rPr>
          <w:rFonts w:ascii="楷体_GB2312" w:eastAsia="楷体_GB2312"/>
          <w:b/>
          <w:sz w:val="32"/>
          <w:szCs w:val="32"/>
        </w:rPr>
      </w:pPr>
    </w:p>
    <w:p w:rsidR="002776D9" w:rsidRDefault="002B0F9E">
      <w:pPr>
        <w:jc w:val="center"/>
        <w:rPr>
          <w:rFonts w:ascii="宋体" w:hAnsi="宋体"/>
          <w:b/>
          <w:sz w:val="32"/>
          <w:szCs w:val="32"/>
        </w:rPr>
      </w:pPr>
      <w:bookmarkStart w:id="92" w:name="_Toc1179"/>
      <w:r>
        <w:rPr>
          <w:rFonts w:ascii="宋体" w:hAnsi="宋体" w:hint="eastAsia"/>
          <w:b/>
          <w:sz w:val="32"/>
          <w:szCs w:val="32"/>
        </w:rPr>
        <w:t>日期： 年 月 日</w:t>
      </w:r>
      <w:bookmarkEnd w:id="92"/>
    </w:p>
    <w:p w:rsidR="002776D9" w:rsidRDefault="002B0F9E">
      <w:pPr>
        <w:rPr>
          <w:rFonts w:ascii="宋体"/>
          <w:b/>
          <w:bCs/>
          <w:sz w:val="24"/>
          <w:szCs w:val="24"/>
        </w:rPr>
      </w:pPr>
      <w:bookmarkStart w:id="93" w:name="OLE_LINK24"/>
      <w:bookmarkStart w:id="94" w:name="_Toc24602"/>
      <w:r>
        <w:rPr>
          <w:rFonts w:ascii="黑体" w:eastAsia="黑体" w:hAnsi="宋体"/>
          <w:bCs/>
          <w:sz w:val="28"/>
          <w:szCs w:val="28"/>
        </w:rPr>
        <w:br w:type="page"/>
      </w:r>
      <w:r>
        <w:rPr>
          <w:rFonts w:ascii="黑体" w:eastAsia="黑体" w:hAnsi="宋体" w:hint="eastAsia"/>
          <w:bCs/>
          <w:sz w:val="28"/>
          <w:szCs w:val="28"/>
        </w:rPr>
        <w:lastRenderedPageBreak/>
        <w:t>（一）投标函（格式）：</w:t>
      </w:r>
    </w:p>
    <w:bookmarkEnd w:id="93"/>
    <w:p w:rsidR="002776D9" w:rsidRDefault="002B0F9E" w:rsidP="0038481D">
      <w:pPr>
        <w:spacing w:beforeLines="50" w:afterLines="50"/>
        <w:jc w:val="center"/>
        <w:rPr>
          <w:rFonts w:ascii="黑体" w:eastAsia="黑体"/>
          <w:bCs/>
          <w:sz w:val="28"/>
          <w:szCs w:val="28"/>
        </w:rPr>
      </w:pPr>
      <w:r>
        <w:rPr>
          <w:rFonts w:ascii="黑体" w:eastAsia="黑体" w:hint="eastAsia"/>
          <w:bCs/>
          <w:sz w:val="28"/>
          <w:szCs w:val="28"/>
        </w:rPr>
        <w:t>投标函</w:t>
      </w:r>
    </w:p>
    <w:p w:rsidR="002776D9" w:rsidRDefault="002B0F9E">
      <w:pPr>
        <w:spacing w:line="276" w:lineRule="auto"/>
        <w:rPr>
          <w:rFonts w:ascii="宋体" w:hAnsi="宋体"/>
          <w:bCs/>
          <w:sz w:val="24"/>
          <w:lang w:val="zh-CN"/>
        </w:rPr>
      </w:pPr>
      <w:bookmarkStart w:id="95" w:name="OLE_LINK185"/>
      <w:bookmarkStart w:id="96" w:name="OLE_LINK146"/>
      <w:bookmarkEnd w:id="95"/>
      <w:r>
        <w:rPr>
          <w:rFonts w:ascii="宋体" w:hAnsi="宋体" w:hint="eastAsia"/>
          <w:bCs/>
          <w:sz w:val="24"/>
          <w:lang w:val="zh-CN"/>
        </w:rPr>
        <w:t>致宜兴市公用市政工程有限公司：</w:t>
      </w:r>
    </w:p>
    <w:p w:rsidR="002776D9" w:rsidRDefault="002B0F9E">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u w:val="single"/>
        </w:rPr>
        <w:t>离心泵与真空泵采购</w:t>
      </w:r>
      <w:r>
        <w:rPr>
          <w:rFonts w:ascii="宋体" w:hAnsi="宋体" w:hint="eastAsia"/>
          <w:bCs/>
          <w:sz w:val="24"/>
          <w:lang w:val="zh-CN"/>
        </w:rPr>
        <w:t>招标文件，经仔细阅读和研究，我方决定参加投标。</w:t>
      </w:r>
    </w:p>
    <w:p w:rsidR="002776D9" w:rsidRDefault="002B0F9E">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2776D9" w:rsidRDefault="002B0F9E">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2776D9" w:rsidRDefault="002B0F9E">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2776D9" w:rsidRDefault="002B0F9E">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2776D9" w:rsidRDefault="002B0F9E">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2776D9" w:rsidRDefault="002B0F9E">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2776D9" w:rsidRDefault="002B0F9E">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2776D9" w:rsidRDefault="002B0F9E">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2776D9" w:rsidRDefault="002B0F9E">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2776D9" w:rsidRDefault="002B0F9E">
      <w:pPr>
        <w:numPr>
          <w:ilvl w:val="0"/>
          <w:numId w:val="28"/>
        </w:numPr>
        <w:spacing w:line="276" w:lineRule="auto"/>
        <w:ind w:firstLineChars="200" w:firstLine="480"/>
        <w:rPr>
          <w:rFonts w:ascii="宋体" w:hAnsi="宋体"/>
          <w:bCs/>
          <w:sz w:val="24"/>
          <w:lang w:val="zh-CN"/>
        </w:rPr>
      </w:pPr>
      <w:bookmarkStart w:id="97"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7"/>
    <w:p w:rsidR="002776D9" w:rsidRDefault="002B0F9E">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2776D9" w:rsidRDefault="002776D9">
      <w:pPr>
        <w:spacing w:line="276" w:lineRule="auto"/>
        <w:ind w:left="480"/>
        <w:rPr>
          <w:rFonts w:ascii="宋体" w:hAnsi="宋体"/>
          <w:bCs/>
          <w:sz w:val="24"/>
          <w:lang w:val="zh-CN"/>
        </w:rPr>
      </w:pPr>
    </w:p>
    <w:p w:rsidR="002776D9" w:rsidRDefault="002B0F9E">
      <w:pPr>
        <w:spacing w:line="276" w:lineRule="auto"/>
        <w:rPr>
          <w:rFonts w:ascii="宋体" w:hAnsi="宋体"/>
          <w:bCs/>
          <w:sz w:val="24"/>
          <w:lang w:val="zh-CN"/>
        </w:rPr>
      </w:pPr>
      <w:r>
        <w:rPr>
          <w:rFonts w:ascii="宋体" w:hAnsi="宋体" w:hint="eastAsia"/>
          <w:bCs/>
          <w:sz w:val="24"/>
          <w:lang w:val="zh-CN"/>
        </w:rPr>
        <w:t>单位：                              邮编：</w:t>
      </w:r>
    </w:p>
    <w:p w:rsidR="002776D9" w:rsidRDefault="002B0F9E">
      <w:pPr>
        <w:spacing w:line="276" w:lineRule="auto"/>
        <w:rPr>
          <w:rFonts w:ascii="宋体" w:hAnsi="宋体"/>
          <w:bCs/>
          <w:sz w:val="24"/>
          <w:lang w:val="zh-CN"/>
        </w:rPr>
      </w:pPr>
      <w:r>
        <w:rPr>
          <w:rFonts w:ascii="宋体" w:hAnsi="宋体" w:hint="eastAsia"/>
          <w:bCs/>
          <w:sz w:val="24"/>
          <w:lang w:val="zh-CN"/>
        </w:rPr>
        <w:t xml:space="preserve">      联系人：                            地址：</w:t>
      </w:r>
    </w:p>
    <w:p w:rsidR="002776D9" w:rsidRDefault="002B0F9E">
      <w:pPr>
        <w:spacing w:line="276" w:lineRule="auto"/>
        <w:rPr>
          <w:rFonts w:ascii="宋体" w:hAnsi="宋体"/>
          <w:bCs/>
          <w:sz w:val="24"/>
          <w:lang w:val="zh-CN"/>
        </w:rPr>
      </w:pPr>
      <w:r>
        <w:rPr>
          <w:rFonts w:ascii="宋体" w:hAnsi="宋体" w:hint="eastAsia"/>
          <w:bCs/>
          <w:sz w:val="24"/>
          <w:lang w:val="zh-CN"/>
        </w:rPr>
        <w:t xml:space="preserve">      开户名称：                          手机号码：</w:t>
      </w:r>
    </w:p>
    <w:p w:rsidR="002776D9" w:rsidRDefault="002B0F9E">
      <w:pPr>
        <w:spacing w:line="276" w:lineRule="auto"/>
        <w:rPr>
          <w:rFonts w:ascii="宋体" w:hAnsi="宋体"/>
          <w:bCs/>
          <w:sz w:val="24"/>
          <w:lang w:val="zh-CN"/>
        </w:rPr>
      </w:pPr>
      <w:r>
        <w:rPr>
          <w:rFonts w:ascii="宋体" w:hAnsi="宋体" w:hint="eastAsia"/>
          <w:bCs/>
          <w:sz w:val="24"/>
          <w:lang w:val="zh-CN"/>
        </w:rPr>
        <w:t xml:space="preserve">      开户银行：                          开户账号：</w:t>
      </w:r>
    </w:p>
    <w:p w:rsidR="002776D9" w:rsidRDefault="002776D9">
      <w:pPr>
        <w:spacing w:line="276" w:lineRule="auto"/>
        <w:rPr>
          <w:rFonts w:ascii="宋体" w:hAnsi="宋体"/>
          <w:bCs/>
          <w:sz w:val="24"/>
          <w:lang w:val="zh-CN"/>
        </w:rPr>
      </w:pPr>
    </w:p>
    <w:p w:rsidR="002776D9" w:rsidRDefault="002B0F9E">
      <w:pPr>
        <w:spacing w:line="276" w:lineRule="auto"/>
        <w:jc w:val="center"/>
        <w:rPr>
          <w:rFonts w:ascii="宋体" w:hAnsi="宋体"/>
          <w:bCs/>
          <w:sz w:val="24"/>
          <w:lang w:val="zh-CN"/>
        </w:rPr>
      </w:pPr>
      <w:bookmarkStart w:id="98" w:name="OLE_LINK34"/>
      <w:bookmarkStart w:id="99" w:name="OLE_LINK30"/>
      <w:r>
        <w:rPr>
          <w:rFonts w:ascii="宋体" w:hAnsi="宋体" w:hint="eastAsia"/>
          <w:bCs/>
          <w:sz w:val="24"/>
          <w:lang w:val="zh-CN"/>
        </w:rPr>
        <w:t>投标人签名：</w:t>
      </w:r>
    </w:p>
    <w:p w:rsidR="002776D9" w:rsidRDefault="002B0F9E">
      <w:pPr>
        <w:spacing w:line="276" w:lineRule="auto"/>
        <w:jc w:val="center"/>
        <w:rPr>
          <w:rFonts w:ascii="宋体" w:hAnsi="宋体"/>
          <w:bCs/>
          <w:sz w:val="24"/>
          <w:lang w:val="zh-CN"/>
        </w:rPr>
      </w:pPr>
      <w:bookmarkStart w:id="100" w:name="OLE_LINK28"/>
      <w:r>
        <w:rPr>
          <w:rFonts w:ascii="宋体" w:hAnsi="宋体" w:hint="eastAsia"/>
          <w:bCs/>
          <w:sz w:val="24"/>
          <w:lang w:val="zh-CN"/>
        </w:rPr>
        <w:t>投标人公章</w:t>
      </w:r>
      <w:bookmarkEnd w:id="100"/>
      <w:r>
        <w:rPr>
          <w:rFonts w:ascii="宋体" w:hAnsi="宋体" w:hint="eastAsia"/>
          <w:bCs/>
          <w:sz w:val="24"/>
          <w:lang w:val="zh-CN"/>
        </w:rPr>
        <w:t>：</w:t>
      </w:r>
    </w:p>
    <w:bookmarkEnd w:id="98"/>
    <w:bookmarkEnd w:id="99"/>
    <w:p w:rsidR="002776D9" w:rsidRDefault="002B0F9E">
      <w:pPr>
        <w:spacing w:line="540" w:lineRule="exact"/>
        <w:ind w:leftChars="-228" w:left="1" w:hangingChars="200" w:hanging="480"/>
        <w:rPr>
          <w:rFonts w:ascii="黑体" w:eastAsia="黑体" w:hAnsi="宋体"/>
          <w:bCs/>
          <w:sz w:val="28"/>
          <w:szCs w:val="28"/>
        </w:rPr>
      </w:pPr>
      <w:r>
        <w:rPr>
          <w:rFonts w:ascii="黑体" w:eastAsia="黑体" w:hAnsi="宋体"/>
          <w:bCs/>
          <w:sz w:val="24"/>
          <w:szCs w:val="24"/>
        </w:rPr>
        <w:br w:type="page"/>
      </w:r>
      <w:r>
        <w:rPr>
          <w:rFonts w:ascii="黑体" w:eastAsia="黑体" w:hAnsi="宋体" w:hint="eastAsia"/>
          <w:bCs/>
          <w:sz w:val="28"/>
          <w:szCs w:val="28"/>
        </w:rPr>
        <w:lastRenderedPageBreak/>
        <w:t>（二）报价文件：</w:t>
      </w:r>
      <w:bookmarkEnd w:id="96"/>
    </w:p>
    <w:p w:rsidR="002776D9" w:rsidRDefault="002B0F9E">
      <w:pPr>
        <w:spacing w:line="540" w:lineRule="exact"/>
        <w:jc w:val="center"/>
        <w:rPr>
          <w:rFonts w:ascii="黑体" w:eastAsia="黑体"/>
          <w:bCs/>
          <w:sz w:val="28"/>
          <w:szCs w:val="28"/>
        </w:rPr>
      </w:pPr>
      <w:bookmarkStart w:id="101" w:name="_Toc4946"/>
      <w:bookmarkEnd w:id="94"/>
      <w:r>
        <w:rPr>
          <w:rFonts w:ascii="黑体" w:eastAsia="黑体" w:hint="eastAsia"/>
          <w:bCs/>
          <w:sz w:val="28"/>
          <w:szCs w:val="28"/>
        </w:rPr>
        <w:t>开标一览表</w:t>
      </w:r>
    </w:p>
    <w:p w:rsidR="002776D9" w:rsidRDefault="002B0F9E">
      <w:pPr>
        <w:spacing w:line="540" w:lineRule="exact"/>
        <w:rPr>
          <w:rFonts w:ascii="宋体" w:hAnsi="宋体"/>
          <w:sz w:val="24"/>
          <w:szCs w:val="24"/>
        </w:rPr>
      </w:pPr>
      <w:bookmarkStart w:id="102" w:name="OLE_LINK31"/>
      <w:r>
        <w:rPr>
          <w:rFonts w:ascii="宋体" w:hAnsi="宋体" w:hint="eastAsia"/>
          <w:sz w:val="24"/>
          <w:szCs w:val="24"/>
        </w:rPr>
        <w:t>投标人名称（盖章）：                                    单位：元</w:t>
      </w:r>
      <w:bookmarkEnd w:id="102"/>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3"/>
        <w:gridCol w:w="1364"/>
        <w:gridCol w:w="1682"/>
        <w:gridCol w:w="839"/>
        <w:gridCol w:w="825"/>
        <w:gridCol w:w="1162"/>
        <w:gridCol w:w="1103"/>
        <w:gridCol w:w="1297"/>
        <w:gridCol w:w="1298"/>
      </w:tblGrid>
      <w:tr w:rsidR="002776D9">
        <w:trPr>
          <w:jc w:val="center"/>
        </w:trPr>
        <w:tc>
          <w:tcPr>
            <w:tcW w:w="693" w:type="dxa"/>
            <w:noWrap/>
            <w:vAlign w:val="center"/>
          </w:tcPr>
          <w:p w:rsidR="002776D9" w:rsidRDefault="002B0F9E">
            <w:pPr>
              <w:spacing w:line="360" w:lineRule="auto"/>
              <w:jc w:val="center"/>
              <w:rPr>
                <w:rFonts w:ascii="宋体" w:hAnsi="宋体" w:cs="宋体"/>
                <w:szCs w:val="21"/>
                <w:lang w:val="zh-CN"/>
              </w:rPr>
            </w:pPr>
            <w:r>
              <w:rPr>
                <w:rFonts w:ascii="宋体" w:hAnsi="宋体" w:cs="宋体" w:hint="eastAsia"/>
                <w:szCs w:val="21"/>
              </w:rPr>
              <w:t>序号</w:t>
            </w:r>
          </w:p>
        </w:tc>
        <w:tc>
          <w:tcPr>
            <w:tcW w:w="1364" w:type="dxa"/>
            <w:noWrap/>
            <w:vAlign w:val="center"/>
          </w:tcPr>
          <w:p w:rsidR="002776D9" w:rsidRDefault="002B0F9E">
            <w:pPr>
              <w:spacing w:line="360" w:lineRule="auto"/>
              <w:jc w:val="center"/>
              <w:rPr>
                <w:rFonts w:ascii="宋体" w:hAnsi="宋体" w:cs="宋体"/>
                <w:szCs w:val="21"/>
                <w:lang w:val="zh-CN"/>
              </w:rPr>
            </w:pPr>
            <w:r>
              <w:rPr>
                <w:rFonts w:ascii="宋体" w:hAnsi="宋体" w:cs="宋体" w:hint="eastAsia"/>
                <w:szCs w:val="21"/>
              </w:rPr>
              <w:t>名称</w:t>
            </w:r>
          </w:p>
        </w:tc>
        <w:tc>
          <w:tcPr>
            <w:tcW w:w="1682" w:type="dxa"/>
            <w:noWrap/>
            <w:vAlign w:val="center"/>
          </w:tcPr>
          <w:p w:rsidR="002776D9" w:rsidRDefault="002B0F9E">
            <w:pPr>
              <w:spacing w:line="360" w:lineRule="auto"/>
              <w:jc w:val="center"/>
              <w:rPr>
                <w:rFonts w:ascii="宋体" w:hAnsi="宋体" w:cs="宋体"/>
                <w:szCs w:val="21"/>
              </w:rPr>
            </w:pPr>
            <w:r>
              <w:rPr>
                <w:rFonts w:ascii="宋体" w:hAnsi="宋体" w:cs="宋体" w:hint="eastAsia"/>
                <w:szCs w:val="21"/>
              </w:rPr>
              <w:t>规格型号</w:t>
            </w:r>
          </w:p>
        </w:tc>
        <w:tc>
          <w:tcPr>
            <w:tcW w:w="839" w:type="dxa"/>
            <w:noWrap/>
            <w:vAlign w:val="center"/>
          </w:tcPr>
          <w:p w:rsidR="002776D9" w:rsidRDefault="002B0F9E">
            <w:pPr>
              <w:spacing w:line="360" w:lineRule="auto"/>
              <w:jc w:val="center"/>
              <w:rPr>
                <w:rFonts w:ascii="宋体" w:hAnsi="宋体" w:cs="宋体"/>
                <w:szCs w:val="21"/>
              </w:rPr>
            </w:pPr>
            <w:r>
              <w:rPr>
                <w:rFonts w:ascii="宋体" w:hAnsi="宋体" w:cs="宋体" w:hint="eastAsia"/>
                <w:szCs w:val="21"/>
              </w:rPr>
              <w:t>单位</w:t>
            </w:r>
          </w:p>
        </w:tc>
        <w:tc>
          <w:tcPr>
            <w:tcW w:w="825" w:type="dxa"/>
            <w:noWrap/>
            <w:vAlign w:val="center"/>
          </w:tcPr>
          <w:p w:rsidR="002776D9" w:rsidRDefault="002B0F9E">
            <w:pPr>
              <w:spacing w:line="360" w:lineRule="auto"/>
              <w:jc w:val="center"/>
              <w:rPr>
                <w:rFonts w:ascii="宋体" w:hAnsi="宋体" w:cs="宋体"/>
                <w:szCs w:val="21"/>
              </w:rPr>
            </w:pPr>
            <w:r>
              <w:rPr>
                <w:rFonts w:ascii="宋体" w:hAnsi="宋体" w:cs="宋体" w:hint="eastAsia"/>
                <w:szCs w:val="21"/>
              </w:rPr>
              <w:t>数量</w:t>
            </w:r>
          </w:p>
        </w:tc>
        <w:tc>
          <w:tcPr>
            <w:tcW w:w="1162" w:type="dxa"/>
            <w:noWrap/>
            <w:vAlign w:val="center"/>
          </w:tcPr>
          <w:p w:rsidR="002776D9" w:rsidRDefault="002B0F9E">
            <w:pPr>
              <w:spacing w:line="360" w:lineRule="auto"/>
              <w:jc w:val="center"/>
              <w:rPr>
                <w:rFonts w:ascii="宋体" w:hAnsi="宋体" w:cs="宋体"/>
                <w:szCs w:val="21"/>
                <w:lang w:val="zh-CN"/>
              </w:rPr>
            </w:pPr>
            <w:r>
              <w:rPr>
                <w:rFonts w:ascii="宋体" w:hAnsi="宋体" w:cs="宋体" w:hint="eastAsia"/>
                <w:szCs w:val="21"/>
                <w:lang w:val="zh-CN"/>
              </w:rPr>
              <w:t>含税单价</w:t>
            </w:r>
          </w:p>
        </w:tc>
        <w:tc>
          <w:tcPr>
            <w:tcW w:w="1103" w:type="dxa"/>
            <w:noWrap/>
            <w:vAlign w:val="center"/>
          </w:tcPr>
          <w:p w:rsidR="002776D9" w:rsidRDefault="002B0F9E">
            <w:pPr>
              <w:spacing w:line="360" w:lineRule="auto"/>
              <w:jc w:val="center"/>
              <w:rPr>
                <w:rFonts w:ascii="宋体" w:hAnsi="宋体" w:cs="宋体"/>
                <w:szCs w:val="21"/>
                <w:lang w:val="zh-CN"/>
              </w:rPr>
            </w:pPr>
            <w:r>
              <w:rPr>
                <w:rFonts w:ascii="宋体" w:hAnsi="宋体" w:cs="宋体" w:hint="eastAsia"/>
                <w:szCs w:val="21"/>
                <w:lang w:val="zh-CN"/>
              </w:rPr>
              <w:t>含税总价</w:t>
            </w:r>
          </w:p>
        </w:tc>
        <w:tc>
          <w:tcPr>
            <w:tcW w:w="1297" w:type="dxa"/>
            <w:noWrap/>
            <w:vAlign w:val="center"/>
          </w:tcPr>
          <w:p w:rsidR="002776D9" w:rsidRDefault="002B0F9E">
            <w:pPr>
              <w:spacing w:line="360" w:lineRule="auto"/>
              <w:jc w:val="center"/>
              <w:rPr>
                <w:rFonts w:ascii="宋体" w:hAnsi="宋体" w:cs="宋体"/>
                <w:szCs w:val="21"/>
                <w:lang w:val="zh-CN"/>
              </w:rPr>
            </w:pPr>
            <w:r>
              <w:rPr>
                <w:rFonts w:ascii="宋体" w:hAnsi="宋体" w:cs="宋体" w:hint="eastAsia"/>
                <w:szCs w:val="21"/>
                <w:lang w:val="zh-CN"/>
              </w:rPr>
              <w:t>不含税总价</w:t>
            </w:r>
          </w:p>
        </w:tc>
        <w:tc>
          <w:tcPr>
            <w:tcW w:w="1298" w:type="dxa"/>
            <w:noWrap/>
            <w:vAlign w:val="center"/>
          </w:tcPr>
          <w:p w:rsidR="002776D9" w:rsidRDefault="002B0F9E">
            <w:pPr>
              <w:spacing w:line="360" w:lineRule="auto"/>
              <w:rPr>
                <w:rFonts w:ascii="宋体" w:hAnsi="宋体" w:cs="宋体"/>
                <w:szCs w:val="21"/>
                <w:lang w:val="zh-CN"/>
              </w:rPr>
            </w:pPr>
            <w:r>
              <w:rPr>
                <w:rFonts w:ascii="宋体" w:hAnsi="宋体" w:cs="宋体" w:hint="eastAsia"/>
                <w:szCs w:val="21"/>
                <w:lang w:val="zh-CN"/>
              </w:rPr>
              <w:t>增值税税额</w:t>
            </w:r>
          </w:p>
        </w:tc>
      </w:tr>
      <w:tr w:rsidR="002776D9">
        <w:trPr>
          <w:trHeight w:val="602"/>
          <w:jc w:val="center"/>
        </w:trPr>
        <w:tc>
          <w:tcPr>
            <w:tcW w:w="693" w:type="dxa"/>
            <w:shd w:val="clear" w:color="auto" w:fill="auto"/>
            <w:noWrap/>
            <w:vAlign w:val="center"/>
          </w:tcPr>
          <w:p w:rsidR="002776D9" w:rsidRDefault="002B0F9E">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364" w:type="dxa"/>
            <w:shd w:val="clear" w:color="auto" w:fill="auto"/>
            <w:noWrap/>
            <w:vAlign w:val="center"/>
          </w:tcPr>
          <w:p w:rsidR="002776D9" w:rsidRDefault="002B0F9E">
            <w:pPr>
              <w:widowControl/>
              <w:jc w:val="center"/>
              <w:textAlignment w:val="center"/>
              <w:rPr>
                <w:rFonts w:ascii="宋体" w:hAnsi="宋体" w:cs="宋体"/>
                <w:color w:val="000000"/>
                <w:sz w:val="22"/>
                <w:szCs w:val="22"/>
              </w:rPr>
            </w:pPr>
            <w:r>
              <w:rPr>
                <w:rFonts w:ascii="宋体" w:hAnsi="宋体" w:cs="宋体"/>
                <w:color w:val="000000"/>
                <w:sz w:val="22"/>
                <w:szCs w:val="22"/>
              </w:rPr>
              <w:t>单级双吸离心泵</w:t>
            </w:r>
          </w:p>
        </w:tc>
        <w:tc>
          <w:tcPr>
            <w:tcW w:w="1682" w:type="dxa"/>
            <w:shd w:val="clear" w:color="auto" w:fill="auto"/>
            <w:noWrap/>
            <w:vAlign w:val="center"/>
          </w:tcPr>
          <w:p w:rsidR="002776D9" w:rsidRDefault="002B0F9E">
            <w:pPr>
              <w:widowControl/>
              <w:jc w:val="left"/>
              <w:textAlignment w:val="center"/>
              <w:rPr>
                <w:rFonts w:ascii="宋体" w:hAnsi="宋体" w:cs="宋体"/>
                <w:sz w:val="22"/>
                <w:szCs w:val="22"/>
              </w:rPr>
            </w:pPr>
            <w:r>
              <w:rPr>
                <w:rFonts w:ascii="宋体" w:hAnsi="宋体" w:cs="宋体"/>
                <w:color w:val="000000"/>
                <w:sz w:val="22"/>
                <w:szCs w:val="22"/>
              </w:rPr>
              <w:t>流量1200m³/h，扬程20米,配套电机功率90KW</w:t>
            </w:r>
          </w:p>
        </w:tc>
        <w:tc>
          <w:tcPr>
            <w:tcW w:w="839" w:type="dxa"/>
            <w:shd w:val="clear" w:color="auto" w:fill="auto"/>
            <w:noWrap/>
            <w:vAlign w:val="center"/>
          </w:tcPr>
          <w:p w:rsidR="002776D9" w:rsidRDefault="002B0F9E">
            <w:pPr>
              <w:widowControl/>
              <w:jc w:val="center"/>
              <w:textAlignment w:val="center"/>
              <w:rPr>
                <w:rFonts w:ascii="宋体" w:hAnsi="宋体" w:cs="宋体"/>
                <w:color w:val="000000"/>
                <w:sz w:val="22"/>
                <w:szCs w:val="22"/>
              </w:rPr>
            </w:pPr>
            <w:r>
              <w:rPr>
                <w:rFonts w:ascii="宋体" w:hAnsi="宋体" w:cs="宋体"/>
                <w:color w:val="000000"/>
                <w:sz w:val="22"/>
                <w:szCs w:val="22"/>
              </w:rPr>
              <w:t>套</w:t>
            </w:r>
          </w:p>
        </w:tc>
        <w:tc>
          <w:tcPr>
            <w:tcW w:w="825" w:type="dxa"/>
            <w:shd w:val="clear" w:color="auto" w:fill="auto"/>
            <w:noWrap/>
            <w:vAlign w:val="center"/>
          </w:tcPr>
          <w:p w:rsidR="002776D9" w:rsidRDefault="002B0F9E">
            <w:pPr>
              <w:widowControl/>
              <w:jc w:val="center"/>
              <w:textAlignment w:val="center"/>
              <w:rPr>
                <w:rFonts w:ascii="宋体" w:hAnsi="宋体" w:cs="宋体"/>
                <w:color w:val="000000"/>
                <w:sz w:val="22"/>
                <w:szCs w:val="22"/>
              </w:rPr>
            </w:pPr>
            <w:r>
              <w:rPr>
                <w:rFonts w:ascii="宋体" w:hAnsi="宋体" w:cs="宋体"/>
                <w:color w:val="000000"/>
                <w:sz w:val="22"/>
                <w:szCs w:val="22"/>
              </w:rPr>
              <w:t>2</w:t>
            </w:r>
          </w:p>
        </w:tc>
        <w:tc>
          <w:tcPr>
            <w:tcW w:w="1162" w:type="dxa"/>
            <w:noWrap/>
            <w:vAlign w:val="center"/>
          </w:tcPr>
          <w:p w:rsidR="002776D9" w:rsidRDefault="002776D9">
            <w:pPr>
              <w:jc w:val="center"/>
              <w:rPr>
                <w:rFonts w:ascii="宋体" w:hAnsi="宋体" w:cs="宋体"/>
                <w:bCs/>
                <w:szCs w:val="21"/>
                <w:lang w:val="zh-CN"/>
              </w:rPr>
            </w:pPr>
          </w:p>
        </w:tc>
        <w:tc>
          <w:tcPr>
            <w:tcW w:w="1103" w:type="dxa"/>
            <w:noWrap/>
            <w:vAlign w:val="center"/>
          </w:tcPr>
          <w:p w:rsidR="002776D9" w:rsidRDefault="002776D9">
            <w:pPr>
              <w:jc w:val="center"/>
              <w:rPr>
                <w:rFonts w:ascii="宋体" w:hAnsi="宋体" w:cs="宋体"/>
                <w:bCs/>
                <w:szCs w:val="21"/>
                <w:lang w:val="zh-CN"/>
              </w:rPr>
            </w:pPr>
          </w:p>
        </w:tc>
        <w:tc>
          <w:tcPr>
            <w:tcW w:w="1297" w:type="dxa"/>
            <w:noWrap/>
            <w:vAlign w:val="center"/>
          </w:tcPr>
          <w:p w:rsidR="002776D9" w:rsidRDefault="002776D9">
            <w:pPr>
              <w:jc w:val="center"/>
              <w:rPr>
                <w:rFonts w:ascii="宋体" w:hAnsi="宋体" w:cs="宋体"/>
                <w:bCs/>
                <w:szCs w:val="21"/>
                <w:lang w:val="zh-CN"/>
              </w:rPr>
            </w:pPr>
          </w:p>
        </w:tc>
        <w:tc>
          <w:tcPr>
            <w:tcW w:w="1298" w:type="dxa"/>
            <w:noWrap/>
            <w:vAlign w:val="center"/>
          </w:tcPr>
          <w:p w:rsidR="002776D9" w:rsidRDefault="002776D9">
            <w:pPr>
              <w:jc w:val="center"/>
              <w:rPr>
                <w:rFonts w:ascii="宋体" w:hAnsi="宋体" w:cs="宋体"/>
                <w:bCs/>
                <w:szCs w:val="21"/>
                <w:lang w:val="zh-CN"/>
              </w:rPr>
            </w:pPr>
          </w:p>
        </w:tc>
      </w:tr>
      <w:tr w:rsidR="002776D9">
        <w:trPr>
          <w:trHeight w:val="602"/>
          <w:jc w:val="center"/>
        </w:trPr>
        <w:tc>
          <w:tcPr>
            <w:tcW w:w="693" w:type="dxa"/>
            <w:shd w:val="clear" w:color="auto" w:fill="auto"/>
            <w:noWrap/>
            <w:vAlign w:val="center"/>
          </w:tcPr>
          <w:p w:rsidR="002776D9" w:rsidRDefault="002B0F9E">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w:t>
            </w:r>
          </w:p>
        </w:tc>
        <w:tc>
          <w:tcPr>
            <w:tcW w:w="1364" w:type="dxa"/>
            <w:shd w:val="clear" w:color="auto" w:fill="auto"/>
            <w:noWrap/>
            <w:vAlign w:val="center"/>
          </w:tcPr>
          <w:p w:rsidR="002776D9" w:rsidRDefault="002B0F9E">
            <w:pPr>
              <w:widowControl/>
              <w:jc w:val="center"/>
              <w:textAlignment w:val="center"/>
              <w:rPr>
                <w:rFonts w:ascii="宋体" w:hAnsi="宋体" w:cs="宋体"/>
                <w:color w:val="000000"/>
                <w:sz w:val="22"/>
                <w:szCs w:val="22"/>
              </w:rPr>
            </w:pPr>
            <w:r>
              <w:rPr>
                <w:rFonts w:ascii="宋体" w:hAnsi="宋体" w:cs="宋体"/>
                <w:color w:val="000000"/>
                <w:sz w:val="22"/>
                <w:szCs w:val="22"/>
              </w:rPr>
              <w:t>真空泵</w:t>
            </w:r>
          </w:p>
        </w:tc>
        <w:tc>
          <w:tcPr>
            <w:tcW w:w="1682" w:type="dxa"/>
            <w:shd w:val="clear" w:color="auto" w:fill="auto"/>
            <w:noWrap/>
            <w:vAlign w:val="center"/>
          </w:tcPr>
          <w:p w:rsidR="002776D9" w:rsidRDefault="002B0F9E">
            <w:pPr>
              <w:widowControl/>
              <w:jc w:val="center"/>
              <w:textAlignment w:val="center"/>
              <w:rPr>
                <w:rFonts w:ascii="宋体" w:hAnsi="宋体" w:cs="宋体"/>
                <w:sz w:val="22"/>
                <w:szCs w:val="22"/>
              </w:rPr>
            </w:pPr>
            <w:r>
              <w:rPr>
                <w:rFonts w:ascii="宋体" w:hAnsi="宋体" w:cs="宋体"/>
                <w:sz w:val="22"/>
                <w:szCs w:val="22"/>
              </w:rPr>
              <w:t>1.5KW，配套离心泵使用</w:t>
            </w:r>
          </w:p>
        </w:tc>
        <w:tc>
          <w:tcPr>
            <w:tcW w:w="839" w:type="dxa"/>
            <w:shd w:val="clear" w:color="auto" w:fill="auto"/>
            <w:noWrap/>
            <w:vAlign w:val="center"/>
          </w:tcPr>
          <w:p w:rsidR="002776D9" w:rsidRDefault="002B0F9E">
            <w:pPr>
              <w:widowControl/>
              <w:jc w:val="center"/>
              <w:textAlignment w:val="center"/>
              <w:rPr>
                <w:rFonts w:ascii="宋体" w:hAnsi="宋体" w:cs="宋体"/>
                <w:color w:val="000000"/>
                <w:sz w:val="22"/>
                <w:szCs w:val="22"/>
              </w:rPr>
            </w:pPr>
            <w:r>
              <w:rPr>
                <w:rFonts w:ascii="宋体" w:hAnsi="宋体" w:cs="宋体"/>
                <w:color w:val="000000"/>
                <w:sz w:val="22"/>
                <w:szCs w:val="22"/>
              </w:rPr>
              <w:t>台</w:t>
            </w:r>
          </w:p>
        </w:tc>
        <w:tc>
          <w:tcPr>
            <w:tcW w:w="825" w:type="dxa"/>
            <w:shd w:val="clear" w:color="auto" w:fill="auto"/>
            <w:noWrap/>
            <w:vAlign w:val="center"/>
          </w:tcPr>
          <w:p w:rsidR="002776D9" w:rsidRDefault="002B0F9E">
            <w:pPr>
              <w:widowControl/>
              <w:jc w:val="center"/>
              <w:textAlignment w:val="center"/>
              <w:rPr>
                <w:rFonts w:ascii="宋体" w:hAnsi="宋体" w:cs="宋体"/>
                <w:color w:val="000000"/>
                <w:sz w:val="22"/>
                <w:szCs w:val="22"/>
              </w:rPr>
            </w:pPr>
            <w:r>
              <w:rPr>
                <w:rFonts w:ascii="宋体" w:hAnsi="宋体" w:cs="宋体"/>
                <w:color w:val="000000"/>
                <w:sz w:val="22"/>
                <w:szCs w:val="22"/>
              </w:rPr>
              <w:t>2</w:t>
            </w:r>
          </w:p>
        </w:tc>
        <w:tc>
          <w:tcPr>
            <w:tcW w:w="1162" w:type="dxa"/>
            <w:noWrap/>
            <w:vAlign w:val="center"/>
          </w:tcPr>
          <w:p w:rsidR="002776D9" w:rsidRDefault="002776D9">
            <w:pPr>
              <w:jc w:val="center"/>
              <w:rPr>
                <w:rFonts w:ascii="宋体" w:hAnsi="宋体" w:cs="宋体"/>
                <w:bCs/>
                <w:szCs w:val="21"/>
                <w:lang w:val="zh-CN"/>
              </w:rPr>
            </w:pPr>
          </w:p>
        </w:tc>
        <w:tc>
          <w:tcPr>
            <w:tcW w:w="1103" w:type="dxa"/>
            <w:noWrap/>
            <w:vAlign w:val="center"/>
          </w:tcPr>
          <w:p w:rsidR="002776D9" w:rsidRDefault="002776D9">
            <w:pPr>
              <w:jc w:val="center"/>
              <w:rPr>
                <w:rFonts w:ascii="宋体" w:hAnsi="宋体" w:cs="宋体"/>
                <w:bCs/>
                <w:szCs w:val="21"/>
                <w:lang w:val="zh-CN"/>
              </w:rPr>
            </w:pPr>
          </w:p>
        </w:tc>
        <w:tc>
          <w:tcPr>
            <w:tcW w:w="1297" w:type="dxa"/>
            <w:noWrap/>
            <w:vAlign w:val="center"/>
          </w:tcPr>
          <w:p w:rsidR="002776D9" w:rsidRDefault="002776D9">
            <w:pPr>
              <w:jc w:val="center"/>
              <w:rPr>
                <w:rFonts w:ascii="宋体" w:hAnsi="宋体" w:cs="宋体"/>
                <w:bCs/>
                <w:szCs w:val="21"/>
                <w:lang w:val="zh-CN"/>
              </w:rPr>
            </w:pPr>
          </w:p>
        </w:tc>
        <w:tc>
          <w:tcPr>
            <w:tcW w:w="1298" w:type="dxa"/>
            <w:noWrap/>
            <w:vAlign w:val="center"/>
          </w:tcPr>
          <w:p w:rsidR="002776D9" w:rsidRDefault="002776D9">
            <w:pPr>
              <w:jc w:val="center"/>
              <w:rPr>
                <w:rFonts w:ascii="宋体" w:hAnsi="宋体" w:cs="宋体"/>
                <w:bCs/>
                <w:szCs w:val="21"/>
                <w:lang w:val="zh-CN"/>
              </w:rPr>
            </w:pPr>
          </w:p>
        </w:tc>
      </w:tr>
      <w:tr w:rsidR="002776D9">
        <w:trPr>
          <w:trHeight w:val="514"/>
          <w:jc w:val="center"/>
        </w:trPr>
        <w:tc>
          <w:tcPr>
            <w:tcW w:w="4578" w:type="dxa"/>
            <w:gridSpan w:val="4"/>
            <w:noWrap/>
            <w:vAlign w:val="center"/>
          </w:tcPr>
          <w:p w:rsidR="002776D9" w:rsidRDefault="002B0F9E">
            <w:pPr>
              <w:jc w:val="center"/>
              <w:rPr>
                <w:rFonts w:ascii="宋体" w:hAnsi="宋体" w:cs="宋体"/>
                <w:bCs/>
                <w:szCs w:val="21"/>
              </w:rPr>
            </w:pPr>
            <w:r>
              <w:rPr>
                <w:rFonts w:ascii="宋体" w:hAnsi="宋体" w:cs="宋体" w:hint="eastAsia"/>
                <w:bCs/>
                <w:szCs w:val="21"/>
              </w:rPr>
              <w:t>小计</w:t>
            </w:r>
          </w:p>
        </w:tc>
        <w:tc>
          <w:tcPr>
            <w:tcW w:w="825" w:type="dxa"/>
            <w:noWrap/>
            <w:vAlign w:val="center"/>
          </w:tcPr>
          <w:p w:rsidR="002776D9" w:rsidRDefault="002776D9">
            <w:pPr>
              <w:jc w:val="center"/>
              <w:rPr>
                <w:rFonts w:ascii="宋体" w:hAnsi="宋体" w:cs="宋体"/>
                <w:bCs/>
                <w:szCs w:val="21"/>
              </w:rPr>
            </w:pPr>
          </w:p>
        </w:tc>
        <w:tc>
          <w:tcPr>
            <w:tcW w:w="1162" w:type="dxa"/>
            <w:noWrap/>
            <w:vAlign w:val="center"/>
          </w:tcPr>
          <w:p w:rsidR="002776D9" w:rsidRDefault="002776D9">
            <w:pPr>
              <w:jc w:val="center"/>
              <w:rPr>
                <w:rFonts w:ascii="宋体" w:hAnsi="宋体" w:cs="宋体"/>
                <w:bCs/>
                <w:szCs w:val="21"/>
              </w:rPr>
            </w:pPr>
          </w:p>
        </w:tc>
        <w:tc>
          <w:tcPr>
            <w:tcW w:w="1103" w:type="dxa"/>
            <w:noWrap/>
            <w:vAlign w:val="center"/>
          </w:tcPr>
          <w:p w:rsidR="002776D9" w:rsidRDefault="002776D9">
            <w:pPr>
              <w:jc w:val="center"/>
              <w:rPr>
                <w:rFonts w:ascii="宋体" w:hAnsi="宋体" w:cs="宋体"/>
                <w:bCs/>
                <w:szCs w:val="21"/>
              </w:rPr>
            </w:pPr>
          </w:p>
        </w:tc>
        <w:tc>
          <w:tcPr>
            <w:tcW w:w="1297" w:type="dxa"/>
            <w:noWrap/>
            <w:vAlign w:val="center"/>
          </w:tcPr>
          <w:p w:rsidR="002776D9" w:rsidRDefault="002776D9">
            <w:pPr>
              <w:jc w:val="center"/>
              <w:rPr>
                <w:rFonts w:ascii="宋体" w:hAnsi="宋体" w:cs="宋体"/>
                <w:bCs/>
                <w:szCs w:val="21"/>
              </w:rPr>
            </w:pPr>
          </w:p>
        </w:tc>
        <w:tc>
          <w:tcPr>
            <w:tcW w:w="1298" w:type="dxa"/>
            <w:noWrap/>
            <w:vAlign w:val="center"/>
          </w:tcPr>
          <w:p w:rsidR="002776D9" w:rsidRDefault="002776D9">
            <w:pPr>
              <w:jc w:val="center"/>
              <w:rPr>
                <w:rFonts w:ascii="宋体" w:hAnsi="宋体" w:cs="宋体"/>
                <w:bCs/>
                <w:szCs w:val="21"/>
              </w:rPr>
            </w:pPr>
          </w:p>
        </w:tc>
      </w:tr>
      <w:tr w:rsidR="002776D9">
        <w:trPr>
          <w:trHeight w:val="562"/>
          <w:jc w:val="center"/>
        </w:trPr>
        <w:tc>
          <w:tcPr>
            <w:tcW w:w="4578" w:type="dxa"/>
            <w:gridSpan w:val="4"/>
            <w:vMerge w:val="restart"/>
            <w:noWrap/>
            <w:vAlign w:val="center"/>
          </w:tcPr>
          <w:p w:rsidR="002776D9" w:rsidRDefault="002B0F9E">
            <w:pPr>
              <w:jc w:val="center"/>
              <w:rPr>
                <w:rFonts w:ascii="宋体" w:hAnsi="宋体" w:cs="宋体"/>
                <w:bCs/>
                <w:szCs w:val="21"/>
              </w:rPr>
            </w:pPr>
            <w:r>
              <w:rPr>
                <w:rFonts w:ascii="宋体" w:hAnsi="宋体" w:cs="宋体" w:hint="eastAsia"/>
                <w:bCs/>
                <w:szCs w:val="21"/>
              </w:rPr>
              <w:t>合计（含税）</w:t>
            </w:r>
          </w:p>
        </w:tc>
        <w:tc>
          <w:tcPr>
            <w:tcW w:w="825" w:type="dxa"/>
            <w:noWrap/>
            <w:vAlign w:val="center"/>
          </w:tcPr>
          <w:p w:rsidR="002776D9" w:rsidRDefault="002B0F9E">
            <w:pPr>
              <w:jc w:val="center"/>
              <w:rPr>
                <w:rFonts w:ascii="宋体" w:hAnsi="宋体" w:cs="宋体"/>
                <w:bCs/>
                <w:szCs w:val="21"/>
              </w:rPr>
            </w:pPr>
            <w:r>
              <w:rPr>
                <w:rFonts w:ascii="宋体" w:hAnsi="宋体" w:cs="宋体" w:hint="eastAsia"/>
                <w:bCs/>
                <w:szCs w:val="21"/>
              </w:rPr>
              <w:t>小写</w:t>
            </w:r>
          </w:p>
        </w:tc>
        <w:tc>
          <w:tcPr>
            <w:tcW w:w="4860" w:type="dxa"/>
            <w:gridSpan w:val="4"/>
            <w:noWrap/>
            <w:vAlign w:val="center"/>
          </w:tcPr>
          <w:p w:rsidR="002776D9" w:rsidRDefault="002776D9">
            <w:pPr>
              <w:jc w:val="center"/>
              <w:rPr>
                <w:rFonts w:ascii="宋体" w:hAnsi="宋体" w:cs="宋体"/>
                <w:bCs/>
                <w:szCs w:val="21"/>
              </w:rPr>
            </w:pPr>
          </w:p>
        </w:tc>
      </w:tr>
      <w:tr w:rsidR="002776D9">
        <w:trPr>
          <w:trHeight w:val="590"/>
          <w:jc w:val="center"/>
        </w:trPr>
        <w:tc>
          <w:tcPr>
            <w:tcW w:w="4578" w:type="dxa"/>
            <w:gridSpan w:val="4"/>
            <w:vMerge/>
            <w:noWrap/>
            <w:vAlign w:val="center"/>
          </w:tcPr>
          <w:p w:rsidR="002776D9" w:rsidRDefault="002776D9">
            <w:pPr>
              <w:jc w:val="center"/>
              <w:rPr>
                <w:rFonts w:ascii="宋体" w:hAnsi="宋体" w:cs="宋体"/>
                <w:bCs/>
                <w:szCs w:val="21"/>
              </w:rPr>
            </w:pPr>
          </w:p>
        </w:tc>
        <w:tc>
          <w:tcPr>
            <w:tcW w:w="825" w:type="dxa"/>
            <w:noWrap/>
            <w:vAlign w:val="center"/>
          </w:tcPr>
          <w:p w:rsidR="002776D9" w:rsidRDefault="002B0F9E">
            <w:pPr>
              <w:jc w:val="center"/>
              <w:rPr>
                <w:rFonts w:ascii="宋体" w:hAnsi="宋体" w:cs="宋体"/>
                <w:bCs/>
                <w:szCs w:val="21"/>
              </w:rPr>
            </w:pPr>
            <w:r>
              <w:rPr>
                <w:rFonts w:ascii="宋体" w:hAnsi="宋体" w:cs="宋体" w:hint="eastAsia"/>
                <w:bCs/>
                <w:szCs w:val="21"/>
              </w:rPr>
              <w:t>大写</w:t>
            </w:r>
          </w:p>
        </w:tc>
        <w:tc>
          <w:tcPr>
            <w:tcW w:w="4860" w:type="dxa"/>
            <w:gridSpan w:val="4"/>
            <w:noWrap/>
            <w:vAlign w:val="center"/>
          </w:tcPr>
          <w:p w:rsidR="002776D9" w:rsidRDefault="002776D9">
            <w:pPr>
              <w:jc w:val="center"/>
              <w:rPr>
                <w:rFonts w:ascii="宋体" w:hAnsi="宋体" w:cs="宋体"/>
                <w:bCs/>
                <w:szCs w:val="21"/>
              </w:rPr>
            </w:pPr>
          </w:p>
        </w:tc>
      </w:tr>
    </w:tbl>
    <w:p w:rsidR="002776D9" w:rsidRDefault="002776D9">
      <w:pPr>
        <w:ind w:left="1"/>
        <w:jc w:val="left"/>
        <w:rPr>
          <w:rFonts w:ascii="宋体" w:hAnsi="宋体"/>
          <w:b/>
          <w:bCs/>
          <w:sz w:val="24"/>
          <w:szCs w:val="24"/>
        </w:rPr>
      </w:pPr>
    </w:p>
    <w:p w:rsidR="002776D9" w:rsidRDefault="002B0F9E">
      <w:pPr>
        <w:ind w:firstLineChars="100" w:firstLine="240"/>
        <w:rPr>
          <w:rFonts w:ascii="宋体" w:hAnsi="宋体"/>
          <w:bCs/>
          <w:sz w:val="24"/>
        </w:rPr>
      </w:pPr>
      <w:r>
        <w:rPr>
          <w:rFonts w:ascii="宋体" w:hAnsi="宋体" w:hint="eastAsia"/>
          <w:bCs/>
          <w:sz w:val="24"/>
          <w:lang w:val="zh-CN"/>
        </w:rPr>
        <w:t>投标人签名：</w:t>
      </w:r>
      <w:r>
        <w:rPr>
          <w:rFonts w:ascii="宋体" w:hAnsi="宋体" w:hint="eastAsia"/>
          <w:sz w:val="24"/>
          <w:szCs w:val="24"/>
        </w:rPr>
        <w:t>日期：</w:t>
      </w:r>
      <w:bookmarkStart w:id="103" w:name="OLE_LINK147"/>
      <w:r>
        <w:rPr>
          <w:rFonts w:ascii="宋体" w:hAnsi="宋体" w:hint="eastAsia"/>
          <w:bCs/>
          <w:sz w:val="24"/>
        </w:rPr>
        <w:t>年   月   日</w:t>
      </w:r>
    </w:p>
    <w:p w:rsidR="002776D9" w:rsidRDefault="002776D9">
      <w:pPr>
        <w:ind w:firstLineChars="100" w:firstLine="240"/>
        <w:rPr>
          <w:rFonts w:ascii="宋体" w:hAnsi="宋体"/>
          <w:bCs/>
          <w:sz w:val="24"/>
        </w:rPr>
      </w:pPr>
    </w:p>
    <w:p w:rsidR="002776D9" w:rsidRDefault="002B0F9E">
      <w:pPr>
        <w:ind w:left="1" w:firstLineChars="200" w:firstLine="420"/>
        <w:jc w:val="left"/>
        <w:rPr>
          <w:rFonts w:ascii="宋体" w:hAnsi="宋体"/>
          <w:szCs w:val="21"/>
          <w:lang w:val="zh-CN"/>
        </w:rPr>
      </w:pPr>
      <w:r>
        <w:rPr>
          <w:rFonts w:ascii="宋体" w:hAnsi="宋体" w:hint="eastAsia"/>
          <w:szCs w:val="21"/>
          <w:lang w:val="zh-CN"/>
        </w:rPr>
        <w:t>注：</w:t>
      </w:r>
    </w:p>
    <w:p w:rsidR="002776D9" w:rsidRDefault="002B0F9E">
      <w:pPr>
        <w:numPr>
          <w:ilvl w:val="0"/>
          <w:numId w:val="29"/>
        </w:numPr>
        <w:ind w:firstLineChars="200" w:firstLine="420"/>
        <w:jc w:val="left"/>
        <w:rPr>
          <w:rFonts w:ascii="宋体" w:hAnsi="宋体"/>
          <w:szCs w:val="21"/>
          <w:lang w:val="zh-CN"/>
        </w:rPr>
      </w:pPr>
      <w:r>
        <w:rPr>
          <w:rFonts w:ascii="宋体" w:hAnsi="宋体" w:hint="eastAsia"/>
          <w:szCs w:val="21"/>
          <w:lang w:val="zh-CN"/>
        </w:rPr>
        <w:t>投标报价应包含货物或服务的设计、制造、包装、专利技术、仓储、运输、保险、</w:t>
      </w:r>
      <w:r>
        <w:rPr>
          <w:rFonts w:ascii="宋体" w:hAnsi="宋体" w:hint="eastAsia"/>
          <w:szCs w:val="21"/>
        </w:rPr>
        <w:t>指导</w:t>
      </w:r>
      <w:r>
        <w:rPr>
          <w:rFonts w:ascii="宋体" w:hAnsi="宋体" w:hint="eastAsia"/>
          <w:szCs w:val="21"/>
          <w:lang w:val="zh-CN"/>
        </w:rPr>
        <w:t>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2776D9" w:rsidRDefault="002B0F9E">
      <w:pPr>
        <w:numPr>
          <w:ilvl w:val="0"/>
          <w:numId w:val="29"/>
        </w:numPr>
        <w:ind w:firstLineChars="200" w:firstLine="420"/>
        <w:jc w:val="left"/>
        <w:rPr>
          <w:rFonts w:ascii="宋体" w:hAnsi="宋体"/>
          <w:szCs w:val="21"/>
          <w:lang w:val="zh-CN"/>
        </w:rPr>
      </w:pPr>
      <w:r>
        <w:rPr>
          <w:rFonts w:ascii="宋体" w:hAnsi="宋体" w:hint="eastAsia"/>
          <w:szCs w:val="21"/>
          <w:lang w:val="zh-CN"/>
        </w:rPr>
        <w:t>每一项货物或服务仅接受一个价格，投标文件应对《</w:t>
      </w:r>
      <w:bookmarkStart w:id="104" w:name="OLE_LINK15"/>
      <w:r>
        <w:rPr>
          <w:rFonts w:ascii="宋体" w:hAnsi="宋体" w:hint="eastAsia"/>
          <w:szCs w:val="21"/>
          <w:lang w:val="zh-CN"/>
        </w:rPr>
        <w:t>开标一览表</w:t>
      </w:r>
      <w:bookmarkEnd w:id="104"/>
      <w:r>
        <w:rPr>
          <w:rFonts w:ascii="宋体" w:hAnsi="宋体" w:hint="eastAsia"/>
          <w:szCs w:val="21"/>
          <w:lang w:val="zh-CN"/>
        </w:rPr>
        <w:t>》中的全部货物或服务进行投标，只投其中部分货物或服务者，投标无效；</w:t>
      </w:r>
    </w:p>
    <w:bookmarkEnd w:id="103"/>
    <w:p w:rsidR="002776D9" w:rsidRDefault="002B0F9E">
      <w:pPr>
        <w:numPr>
          <w:ilvl w:val="0"/>
          <w:numId w:val="29"/>
        </w:numPr>
        <w:ind w:firstLineChars="200" w:firstLine="420"/>
        <w:jc w:val="left"/>
        <w:rPr>
          <w:rFonts w:ascii="宋体" w:hAnsi="宋体"/>
          <w:szCs w:val="21"/>
          <w:lang w:val="zh-CN"/>
        </w:rPr>
      </w:pPr>
      <w:r>
        <w:rPr>
          <w:rFonts w:ascii="宋体" w:hAnsi="宋体" w:hint="eastAsia"/>
          <w:szCs w:val="21"/>
          <w:lang w:val="zh-CN"/>
        </w:rPr>
        <w:t>合同签订时或实际使用时数量可能会有较大变动，最终结算以实际使用数量结算，若由于采购人原因导致使用数量不足而终止合同的，不作为违约处理。投标人必须充分考虑市场价格变动和实际使用数量的风险，在合同供货期内，最终结算以单价为准；</w:t>
      </w:r>
    </w:p>
    <w:p w:rsidR="002776D9" w:rsidRDefault="002776D9">
      <w:pPr>
        <w:ind w:leftChars="200" w:left="420"/>
        <w:jc w:val="left"/>
        <w:rPr>
          <w:rFonts w:ascii="宋体" w:hAnsi="宋体"/>
          <w:szCs w:val="21"/>
          <w:lang w:val="zh-CN"/>
        </w:rPr>
      </w:pPr>
    </w:p>
    <w:p w:rsidR="002776D9" w:rsidRDefault="002776D9">
      <w:pPr>
        <w:ind w:leftChars="200" w:left="420"/>
        <w:jc w:val="left"/>
        <w:rPr>
          <w:rFonts w:ascii="宋体" w:hAnsi="宋体"/>
          <w:szCs w:val="21"/>
          <w:lang w:val="zh-CN"/>
        </w:rPr>
      </w:pPr>
    </w:p>
    <w:p w:rsidR="002776D9" w:rsidRDefault="002776D9">
      <w:pPr>
        <w:ind w:leftChars="200" w:left="420"/>
        <w:jc w:val="left"/>
        <w:rPr>
          <w:rFonts w:ascii="宋体" w:hAnsi="宋体"/>
          <w:szCs w:val="21"/>
          <w:lang w:val="zh-CN"/>
        </w:rPr>
      </w:pPr>
    </w:p>
    <w:p w:rsidR="002776D9" w:rsidRDefault="002776D9">
      <w:pPr>
        <w:pStyle w:val="af6"/>
        <w:ind w:firstLine="210"/>
        <w:rPr>
          <w:rFonts w:ascii="宋体" w:hAnsi="宋体"/>
          <w:szCs w:val="21"/>
          <w:lang w:val="zh-CN"/>
        </w:rPr>
      </w:pPr>
    </w:p>
    <w:p w:rsidR="002776D9" w:rsidRDefault="002776D9">
      <w:pPr>
        <w:pStyle w:val="af6"/>
        <w:ind w:firstLine="210"/>
        <w:rPr>
          <w:rFonts w:ascii="宋体" w:hAnsi="宋体"/>
          <w:szCs w:val="21"/>
          <w:lang w:val="zh-CN"/>
        </w:rPr>
      </w:pPr>
    </w:p>
    <w:p w:rsidR="002776D9" w:rsidRDefault="002776D9">
      <w:pPr>
        <w:pStyle w:val="af6"/>
        <w:ind w:firstLine="210"/>
        <w:rPr>
          <w:rFonts w:ascii="宋体" w:hAnsi="宋体"/>
          <w:szCs w:val="21"/>
          <w:lang w:val="zh-CN"/>
        </w:rPr>
      </w:pPr>
    </w:p>
    <w:p w:rsidR="002776D9" w:rsidRDefault="002776D9">
      <w:pPr>
        <w:pStyle w:val="af6"/>
        <w:ind w:firstLine="210"/>
        <w:rPr>
          <w:rFonts w:ascii="宋体" w:hAnsi="宋体"/>
          <w:szCs w:val="21"/>
          <w:lang w:val="zh-CN"/>
        </w:rPr>
      </w:pPr>
    </w:p>
    <w:p w:rsidR="002776D9" w:rsidRDefault="002776D9">
      <w:pPr>
        <w:pStyle w:val="af6"/>
        <w:ind w:firstLine="210"/>
        <w:rPr>
          <w:rFonts w:ascii="宋体" w:hAnsi="宋体"/>
          <w:szCs w:val="21"/>
          <w:lang w:val="zh-CN"/>
        </w:rPr>
      </w:pPr>
    </w:p>
    <w:p w:rsidR="002776D9" w:rsidRDefault="002776D9">
      <w:pPr>
        <w:pStyle w:val="af6"/>
        <w:ind w:firstLine="210"/>
        <w:rPr>
          <w:rFonts w:ascii="宋体" w:hAnsi="宋体"/>
          <w:szCs w:val="21"/>
          <w:lang w:val="zh-CN"/>
        </w:rPr>
      </w:pPr>
    </w:p>
    <w:p w:rsidR="002776D9" w:rsidRDefault="002776D9">
      <w:pPr>
        <w:pStyle w:val="af6"/>
        <w:ind w:firstLine="210"/>
        <w:rPr>
          <w:rFonts w:ascii="宋体" w:hAnsi="宋体"/>
          <w:szCs w:val="21"/>
          <w:lang w:val="zh-CN"/>
        </w:rPr>
      </w:pPr>
    </w:p>
    <w:p w:rsidR="002776D9" w:rsidRDefault="002776D9">
      <w:pPr>
        <w:pStyle w:val="af6"/>
        <w:ind w:firstLine="210"/>
        <w:rPr>
          <w:rFonts w:ascii="宋体" w:hAnsi="宋体"/>
          <w:szCs w:val="21"/>
          <w:lang w:val="zh-CN"/>
        </w:rPr>
      </w:pPr>
    </w:p>
    <w:p w:rsidR="002776D9" w:rsidRDefault="002B0F9E">
      <w:pPr>
        <w:rPr>
          <w:rFonts w:ascii="黑体" w:eastAsia="黑体" w:hAnsi="宋体"/>
          <w:bCs/>
          <w:sz w:val="28"/>
          <w:szCs w:val="28"/>
        </w:rPr>
      </w:pPr>
      <w:bookmarkStart w:id="105" w:name="OLE_LINK151"/>
      <w:bookmarkStart w:id="106" w:name="_Toc8000"/>
      <w:bookmarkEnd w:id="101"/>
      <w:r>
        <w:rPr>
          <w:rFonts w:ascii="黑体" w:eastAsia="黑体" w:hAnsi="宋体" w:hint="eastAsia"/>
          <w:bCs/>
          <w:sz w:val="28"/>
          <w:szCs w:val="28"/>
        </w:rPr>
        <w:lastRenderedPageBreak/>
        <w:t>（三）资格证明文件</w:t>
      </w:r>
      <w:bookmarkEnd w:id="105"/>
    </w:p>
    <w:p w:rsidR="002776D9" w:rsidRDefault="002B0F9E">
      <w:pPr>
        <w:ind w:firstLineChars="200" w:firstLine="480"/>
        <w:rPr>
          <w:rFonts w:ascii="黑体" w:eastAsia="黑体"/>
          <w:bCs/>
          <w:sz w:val="36"/>
        </w:rPr>
      </w:pPr>
      <w:r>
        <w:rPr>
          <w:rFonts w:ascii="黑体" w:eastAsia="黑体" w:hAnsi="宋体" w:hint="eastAsia"/>
          <w:bCs/>
          <w:sz w:val="24"/>
          <w:szCs w:val="24"/>
        </w:rPr>
        <w:t>1、关于资格的声明函（格式）：</w:t>
      </w:r>
      <w:bookmarkEnd w:id="106"/>
    </w:p>
    <w:p w:rsidR="002776D9" w:rsidRDefault="002B0F9E" w:rsidP="0038481D">
      <w:pPr>
        <w:spacing w:beforeLines="50" w:afterLines="50"/>
        <w:jc w:val="center"/>
        <w:rPr>
          <w:rFonts w:ascii="黑体" w:eastAsia="黑体"/>
          <w:bCs/>
          <w:sz w:val="28"/>
          <w:szCs w:val="28"/>
        </w:rPr>
      </w:pPr>
      <w:r>
        <w:rPr>
          <w:rFonts w:ascii="黑体" w:eastAsia="黑体" w:hint="eastAsia"/>
          <w:bCs/>
          <w:sz w:val="28"/>
          <w:szCs w:val="28"/>
        </w:rPr>
        <w:t>关于资格的声明函</w:t>
      </w:r>
    </w:p>
    <w:p w:rsidR="002776D9" w:rsidRDefault="002776D9" w:rsidP="0038481D">
      <w:pPr>
        <w:spacing w:beforeLines="50" w:afterLines="50"/>
        <w:jc w:val="center"/>
        <w:rPr>
          <w:rFonts w:ascii="黑体" w:eastAsia="黑体"/>
          <w:bCs/>
          <w:sz w:val="32"/>
        </w:rPr>
      </w:pPr>
    </w:p>
    <w:p w:rsidR="002776D9" w:rsidRDefault="002B0F9E">
      <w:pPr>
        <w:spacing w:line="480" w:lineRule="auto"/>
        <w:jc w:val="left"/>
        <w:rPr>
          <w:rFonts w:ascii="宋体"/>
          <w:bCs/>
          <w:sz w:val="24"/>
          <w:szCs w:val="24"/>
        </w:rPr>
      </w:pPr>
      <w:r>
        <w:rPr>
          <w:rFonts w:ascii="宋体" w:hAnsi="宋体" w:hint="eastAsia"/>
          <w:bCs/>
          <w:sz w:val="24"/>
          <w:szCs w:val="24"/>
        </w:rPr>
        <w:t xml:space="preserve">    项目编号：YXGYJT202506027                         日期：</w:t>
      </w:r>
    </w:p>
    <w:p w:rsidR="002776D9" w:rsidRDefault="002B0F9E">
      <w:pPr>
        <w:spacing w:line="480" w:lineRule="auto"/>
        <w:rPr>
          <w:rFonts w:ascii="宋体"/>
          <w:bCs/>
          <w:sz w:val="24"/>
          <w:szCs w:val="24"/>
        </w:rPr>
      </w:pPr>
      <w:r>
        <w:rPr>
          <w:rFonts w:ascii="宋体" w:hAnsi="宋体" w:hint="eastAsia"/>
          <w:bCs/>
          <w:sz w:val="24"/>
          <w:lang w:val="zh-CN"/>
        </w:rPr>
        <w:t>宜兴市公用市政工程有限公司</w:t>
      </w:r>
      <w:r>
        <w:rPr>
          <w:rFonts w:ascii="宋体" w:hAnsi="宋体" w:hint="eastAsia"/>
          <w:bCs/>
          <w:sz w:val="24"/>
          <w:szCs w:val="24"/>
        </w:rPr>
        <w:t>：</w:t>
      </w:r>
    </w:p>
    <w:p w:rsidR="002776D9" w:rsidRDefault="002B0F9E">
      <w:pPr>
        <w:spacing w:line="480" w:lineRule="auto"/>
        <w:ind w:firstLineChars="200" w:firstLine="480"/>
        <w:rPr>
          <w:rFonts w:ascii="宋体"/>
          <w:bCs/>
          <w:sz w:val="24"/>
          <w:szCs w:val="24"/>
        </w:rPr>
      </w:pPr>
      <w:r>
        <w:rPr>
          <w:rFonts w:ascii="宋体" w:hAnsi="宋体" w:hint="eastAsia"/>
          <w:bCs/>
          <w:sz w:val="24"/>
          <w:szCs w:val="24"/>
        </w:rPr>
        <w:t>我公司（单位）参加本次项目（）采购活动前三年内，在经营活动中没有重大违法记录，且具备履行合同所必需的设备和专业技术能力。我公司（单位）愿针对本次项目进行投标，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2776D9" w:rsidRDefault="002776D9">
      <w:pPr>
        <w:spacing w:line="480" w:lineRule="auto"/>
        <w:rPr>
          <w:rFonts w:ascii="宋体"/>
          <w:bCs/>
          <w:sz w:val="24"/>
          <w:szCs w:val="24"/>
        </w:rPr>
      </w:pPr>
    </w:p>
    <w:p w:rsidR="002776D9" w:rsidRDefault="002776D9">
      <w:pPr>
        <w:rPr>
          <w:rFonts w:ascii="宋体" w:hAnsi="宋体"/>
          <w:sz w:val="24"/>
          <w:szCs w:val="28"/>
        </w:rPr>
      </w:pPr>
    </w:p>
    <w:p w:rsidR="002776D9" w:rsidRDefault="002B0F9E">
      <w:pPr>
        <w:jc w:val="center"/>
        <w:rPr>
          <w:rFonts w:ascii="宋体" w:hAnsi="宋体"/>
          <w:bCs/>
          <w:sz w:val="24"/>
          <w:lang w:val="zh-CN"/>
        </w:rPr>
      </w:pPr>
      <w:r>
        <w:rPr>
          <w:rFonts w:ascii="宋体" w:hAnsi="宋体" w:hint="eastAsia"/>
          <w:bCs/>
          <w:sz w:val="24"/>
          <w:lang w:val="zh-CN"/>
        </w:rPr>
        <w:t>投标人签名：</w:t>
      </w:r>
    </w:p>
    <w:p w:rsidR="002776D9" w:rsidRDefault="002B0F9E">
      <w:pPr>
        <w:spacing w:line="360" w:lineRule="auto"/>
        <w:jc w:val="center"/>
        <w:rPr>
          <w:rFonts w:ascii="宋体" w:hAnsi="宋体"/>
          <w:bCs/>
          <w:sz w:val="24"/>
          <w:lang w:val="zh-CN"/>
        </w:rPr>
      </w:pPr>
      <w:r>
        <w:rPr>
          <w:rFonts w:ascii="宋体" w:hAnsi="宋体" w:hint="eastAsia"/>
          <w:bCs/>
          <w:sz w:val="24"/>
          <w:lang w:val="zh-CN"/>
        </w:rPr>
        <w:t>投标人公章：</w:t>
      </w:r>
    </w:p>
    <w:p w:rsidR="002776D9" w:rsidRDefault="002776D9">
      <w:pPr>
        <w:spacing w:line="360" w:lineRule="auto"/>
        <w:jc w:val="center"/>
        <w:rPr>
          <w:rFonts w:ascii="黑体" w:eastAsia="黑体"/>
          <w:bCs/>
          <w:sz w:val="28"/>
          <w:szCs w:val="28"/>
        </w:rPr>
      </w:pPr>
    </w:p>
    <w:p w:rsidR="002776D9" w:rsidRDefault="00DD1BF6">
      <w:pPr>
        <w:spacing w:line="360" w:lineRule="auto"/>
        <w:rPr>
          <w:rFonts w:ascii="黑体" w:eastAsia="黑体"/>
          <w:bCs/>
          <w:sz w:val="28"/>
          <w:szCs w:val="28"/>
        </w:rPr>
      </w:pPr>
      <w:r w:rsidRPr="00DD1BF6">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2776D9" w:rsidRDefault="002776D9">
                  <w:pPr>
                    <w:jc w:val="left"/>
                    <w:rPr>
                      <w:rFonts w:ascii="黑体" w:eastAsia="黑体"/>
                      <w:sz w:val="32"/>
                      <w:szCs w:val="32"/>
                    </w:rPr>
                  </w:pPr>
                </w:p>
                <w:p w:rsidR="002776D9" w:rsidRDefault="002B0F9E">
                  <w:pPr>
                    <w:jc w:val="center"/>
                    <w:rPr>
                      <w:rFonts w:ascii="楷体_GB2312" w:eastAsia="楷体_GB2312"/>
                      <w:sz w:val="28"/>
                      <w:szCs w:val="28"/>
                    </w:rPr>
                  </w:pPr>
                  <w:r>
                    <w:rPr>
                      <w:rFonts w:ascii="楷体_GB2312" w:eastAsia="楷体_GB2312" w:hint="eastAsia"/>
                      <w:sz w:val="28"/>
                      <w:szCs w:val="28"/>
                    </w:rPr>
                    <w:t>法定代表人身份证复印件</w:t>
                  </w:r>
                </w:p>
                <w:p w:rsidR="002776D9" w:rsidRDefault="002B0F9E">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DD1BF6">
        <w:rPr>
          <w:rFonts w:ascii="楷体_GB2312" w:eastAsia="楷体_GB2312" w:hAnsi="宋体"/>
          <w:bCs/>
          <w:sz w:val="24"/>
        </w:rPr>
        <w:pict>
          <v:shape 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2776D9" w:rsidRDefault="002776D9">
                  <w:pPr>
                    <w:jc w:val="left"/>
                    <w:rPr>
                      <w:rFonts w:ascii="黑体" w:eastAsia="黑体"/>
                      <w:sz w:val="32"/>
                      <w:szCs w:val="32"/>
                    </w:rPr>
                  </w:pPr>
                </w:p>
                <w:p w:rsidR="002776D9" w:rsidRDefault="002B0F9E">
                  <w:pPr>
                    <w:jc w:val="center"/>
                    <w:rPr>
                      <w:rFonts w:ascii="楷体_GB2312" w:eastAsia="楷体_GB2312"/>
                      <w:sz w:val="28"/>
                      <w:szCs w:val="28"/>
                    </w:rPr>
                  </w:pPr>
                  <w:r>
                    <w:rPr>
                      <w:rFonts w:ascii="楷体_GB2312" w:eastAsia="楷体_GB2312" w:hint="eastAsia"/>
                      <w:sz w:val="28"/>
                      <w:szCs w:val="28"/>
                    </w:rPr>
                    <w:t>法定代表人身份证复印件</w:t>
                  </w:r>
                </w:p>
                <w:p w:rsidR="002776D9" w:rsidRDefault="002B0F9E">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2776D9" w:rsidRDefault="002776D9">
      <w:pPr>
        <w:spacing w:line="360" w:lineRule="auto"/>
        <w:rPr>
          <w:rFonts w:ascii="黑体" w:eastAsia="黑体"/>
          <w:bCs/>
          <w:sz w:val="28"/>
          <w:szCs w:val="28"/>
        </w:rPr>
      </w:pPr>
    </w:p>
    <w:p w:rsidR="002776D9" w:rsidRDefault="002776D9">
      <w:pPr>
        <w:spacing w:line="360" w:lineRule="auto"/>
        <w:jc w:val="center"/>
        <w:rPr>
          <w:rFonts w:ascii="黑体" w:eastAsia="黑体"/>
          <w:bCs/>
          <w:sz w:val="28"/>
          <w:szCs w:val="28"/>
        </w:rPr>
      </w:pPr>
    </w:p>
    <w:p w:rsidR="002776D9" w:rsidRDefault="002776D9">
      <w:pPr>
        <w:spacing w:line="360" w:lineRule="auto"/>
        <w:jc w:val="center"/>
        <w:rPr>
          <w:rFonts w:ascii="黑体" w:eastAsia="黑体"/>
          <w:bCs/>
          <w:sz w:val="28"/>
          <w:szCs w:val="28"/>
        </w:rPr>
      </w:pPr>
    </w:p>
    <w:p w:rsidR="002776D9" w:rsidRDefault="002776D9">
      <w:pPr>
        <w:spacing w:line="360" w:lineRule="auto"/>
        <w:jc w:val="center"/>
        <w:rPr>
          <w:rFonts w:ascii="黑体" w:eastAsia="黑体"/>
          <w:bCs/>
          <w:sz w:val="28"/>
          <w:szCs w:val="28"/>
        </w:rPr>
      </w:pPr>
    </w:p>
    <w:p w:rsidR="002776D9" w:rsidRDefault="002776D9">
      <w:pPr>
        <w:spacing w:line="360" w:lineRule="auto"/>
        <w:jc w:val="center"/>
        <w:rPr>
          <w:rFonts w:ascii="黑体" w:eastAsia="黑体"/>
          <w:bCs/>
          <w:sz w:val="28"/>
          <w:szCs w:val="28"/>
        </w:rPr>
      </w:pPr>
    </w:p>
    <w:p w:rsidR="002776D9" w:rsidRDefault="002B0F9E">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2776D9" w:rsidRDefault="002B0F9E" w:rsidP="0038481D">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2776D9" w:rsidRDefault="002776D9">
      <w:pPr>
        <w:rPr>
          <w:rFonts w:ascii="宋体" w:hAnsi="宋体"/>
          <w:sz w:val="24"/>
          <w:szCs w:val="28"/>
        </w:rPr>
      </w:pPr>
    </w:p>
    <w:p w:rsidR="002776D9" w:rsidRDefault="002B0F9E">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项目编号：YXGYJT202506027日期：</w:t>
      </w:r>
    </w:p>
    <w:p w:rsidR="002776D9" w:rsidRDefault="002B0F9E">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宜兴市公用市政工程有限公司</w:t>
      </w:r>
      <w:r>
        <w:rPr>
          <w:rFonts w:ascii="宋体" w:hAnsi="宋体" w:hint="eastAsia"/>
          <w:sz w:val="24"/>
          <w:szCs w:val="21"/>
          <w:lang w:val="zh-CN"/>
        </w:rPr>
        <w:t>：</w:t>
      </w:r>
    </w:p>
    <w:p w:rsidR="002776D9" w:rsidRDefault="002B0F9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2776D9" w:rsidRDefault="002B0F9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2776D9" w:rsidRDefault="002B0F9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2776D9" w:rsidRDefault="002B0F9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2776D9" w:rsidRDefault="002B0F9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2776D9" w:rsidRDefault="002B0F9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2776D9" w:rsidRDefault="002B0F9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2776D9" w:rsidRDefault="002B0F9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2776D9" w:rsidRDefault="002B0F9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2776D9" w:rsidRDefault="002B0F9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2776D9" w:rsidRDefault="002776D9">
      <w:pPr>
        <w:spacing w:line="360" w:lineRule="auto"/>
        <w:rPr>
          <w:rFonts w:ascii="黑体" w:eastAsia="黑体"/>
          <w:bCs/>
          <w:sz w:val="28"/>
          <w:szCs w:val="28"/>
        </w:rPr>
      </w:pPr>
    </w:p>
    <w:p w:rsidR="002776D9" w:rsidRDefault="00DD1BF6">
      <w:pPr>
        <w:spacing w:line="360" w:lineRule="auto"/>
        <w:rPr>
          <w:rFonts w:ascii="黑体" w:eastAsia="黑体"/>
          <w:bCs/>
          <w:sz w:val="28"/>
          <w:szCs w:val="28"/>
        </w:rPr>
      </w:pPr>
      <w:r w:rsidRPr="00DD1BF6">
        <w:rPr>
          <w:rFonts w:ascii="楷体_GB2312" w:eastAsia="楷体_GB2312" w:hAnsi="宋体"/>
          <w:bCs/>
          <w:sz w:val="24"/>
        </w:rPr>
        <w:pict>
          <v:shape id="_x0000_s1028" type="#_x0000_t202" style="position:absolute;left:0;text-align:left;margin-left:245.9pt;margin-top:2.05pt;width:241.35pt;height:163pt;z-index:3"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2776D9" w:rsidRDefault="002776D9">
                  <w:pPr>
                    <w:jc w:val="left"/>
                    <w:rPr>
                      <w:rFonts w:ascii="黑体" w:eastAsia="黑体"/>
                      <w:sz w:val="32"/>
                      <w:szCs w:val="32"/>
                    </w:rPr>
                  </w:pPr>
                </w:p>
                <w:p w:rsidR="002776D9" w:rsidRDefault="002B0F9E">
                  <w:pPr>
                    <w:jc w:val="center"/>
                    <w:rPr>
                      <w:rFonts w:ascii="楷体_GB2312" w:eastAsia="楷体_GB2312"/>
                      <w:sz w:val="28"/>
                      <w:szCs w:val="28"/>
                    </w:rPr>
                  </w:pPr>
                  <w:r>
                    <w:rPr>
                      <w:rFonts w:ascii="楷体_GB2312" w:eastAsia="楷体_GB2312" w:hint="eastAsia"/>
                      <w:sz w:val="28"/>
                      <w:szCs w:val="28"/>
                    </w:rPr>
                    <w:t>被授权代表身份证复印件</w:t>
                  </w:r>
                </w:p>
                <w:p w:rsidR="002776D9" w:rsidRDefault="002B0F9E">
                  <w:pPr>
                    <w:jc w:val="center"/>
                    <w:rPr>
                      <w:rFonts w:ascii="楷体_GB2312" w:eastAsia="楷体_GB2312"/>
                      <w:sz w:val="28"/>
                      <w:szCs w:val="28"/>
                    </w:rPr>
                  </w:pPr>
                  <w:r>
                    <w:rPr>
                      <w:rFonts w:ascii="楷体_GB2312" w:eastAsia="楷体_GB2312" w:hint="eastAsia"/>
                      <w:sz w:val="28"/>
                      <w:szCs w:val="28"/>
                    </w:rPr>
                    <w:t>反面</w:t>
                  </w:r>
                </w:p>
                <w:p w:rsidR="002776D9" w:rsidRDefault="002776D9">
                  <w:pPr>
                    <w:jc w:val="center"/>
                    <w:rPr>
                      <w:rFonts w:ascii="楷体_GB2312" w:eastAsia="楷体_GB2312"/>
                      <w:sz w:val="28"/>
                      <w:szCs w:val="28"/>
                    </w:rPr>
                  </w:pPr>
                </w:p>
              </w:txbxContent>
            </v:textbox>
          </v:shape>
        </w:pict>
      </w:r>
      <w:r w:rsidRPr="00DD1BF6">
        <w:rPr>
          <w:rFonts w:ascii="楷体_GB2312" w:eastAsia="楷体_GB2312" w:hAnsi="宋体"/>
          <w:bCs/>
          <w:sz w:val="24"/>
        </w:rPr>
        <w:pict>
          <v:shape id="_x0000_s1027" type="#_x0000_t202" style="position:absolute;left:0;text-align:left;margin-left:-3.1pt;margin-top:2.3pt;width:236.15pt;height:163.05pt;z-index: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2776D9" w:rsidRDefault="002776D9">
                  <w:pPr>
                    <w:jc w:val="left"/>
                    <w:rPr>
                      <w:rFonts w:ascii="黑体" w:eastAsia="黑体"/>
                      <w:sz w:val="32"/>
                      <w:szCs w:val="32"/>
                    </w:rPr>
                  </w:pPr>
                </w:p>
                <w:p w:rsidR="002776D9" w:rsidRDefault="002B0F9E">
                  <w:pPr>
                    <w:jc w:val="center"/>
                    <w:rPr>
                      <w:rFonts w:ascii="楷体_GB2312" w:eastAsia="楷体_GB2312"/>
                      <w:sz w:val="28"/>
                      <w:szCs w:val="28"/>
                    </w:rPr>
                  </w:pPr>
                  <w:r>
                    <w:rPr>
                      <w:rFonts w:ascii="楷体_GB2312" w:eastAsia="楷体_GB2312" w:hint="eastAsia"/>
                      <w:sz w:val="28"/>
                      <w:szCs w:val="28"/>
                    </w:rPr>
                    <w:t>被授权代表身份证复印件</w:t>
                  </w:r>
                </w:p>
                <w:p w:rsidR="002776D9" w:rsidRDefault="002B0F9E">
                  <w:pPr>
                    <w:jc w:val="center"/>
                    <w:rPr>
                      <w:rFonts w:ascii="楷体_GB2312" w:eastAsia="楷体_GB2312"/>
                      <w:sz w:val="28"/>
                      <w:szCs w:val="28"/>
                    </w:rPr>
                  </w:pPr>
                  <w:r>
                    <w:rPr>
                      <w:rFonts w:ascii="楷体_GB2312" w:eastAsia="楷体_GB2312" w:hint="eastAsia"/>
                      <w:sz w:val="28"/>
                      <w:szCs w:val="28"/>
                    </w:rPr>
                    <w:t>正面</w:t>
                  </w:r>
                </w:p>
                <w:p w:rsidR="002776D9" w:rsidRDefault="002776D9">
                  <w:pPr>
                    <w:jc w:val="center"/>
                    <w:rPr>
                      <w:rFonts w:ascii="楷体_GB2312" w:eastAsia="楷体_GB2312"/>
                      <w:sz w:val="28"/>
                      <w:szCs w:val="28"/>
                    </w:rPr>
                  </w:pPr>
                </w:p>
              </w:txbxContent>
            </v:textbox>
          </v:shape>
        </w:pict>
      </w:r>
    </w:p>
    <w:p w:rsidR="002776D9" w:rsidRDefault="002776D9">
      <w:pPr>
        <w:spacing w:line="360" w:lineRule="auto"/>
        <w:rPr>
          <w:rFonts w:ascii="黑体" w:eastAsia="黑体"/>
          <w:bCs/>
          <w:sz w:val="28"/>
          <w:szCs w:val="28"/>
        </w:rPr>
      </w:pPr>
    </w:p>
    <w:p w:rsidR="002776D9" w:rsidRDefault="002776D9">
      <w:pPr>
        <w:spacing w:line="360" w:lineRule="auto"/>
        <w:jc w:val="center"/>
        <w:rPr>
          <w:rFonts w:ascii="黑体" w:eastAsia="黑体"/>
          <w:bCs/>
          <w:sz w:val="28"/>
          <w:szCs w:val="28"/>
        </w:rPr>
      </w:pPr>
    </w:p>
    <w:p w:rsidR="002776D9" w:rsidRDefault="002776D9">
      <w:pPr>
        <w:spacing w:line="360" w:lineRule="auto"/>
        <w:jc w:val="center"/>
        <w:rPr>
          <w:rFonts w:ascii="黑体" w:eastAsia="黑体"/>
          <w:bCs/>
          <w:sz w:val="28"/>
          <w:szCs w:val="28"/>
        </w:rPr>
      </w:pPr>
    </w:p>
    <w:p w:rsidR="002776D9" w:rsidRDefault="002776D9">
      <w:pPr>
        <w:spacing w:line="360" w:lineRule="auto"/>
        <w:ind w:firstLineChars="200" w:firstLine="480"/>
        <w:rPr>
          <w:rFonts w:ascii="黑体" w:eastAsia="黑体" w:hAnsi="宋体"/>
          <w:bCs/>
          <w:sz w:val="24"/>
          <w:szCs w:val="24"/>
        </w:rPr>
      </w:pPr>
    </w:p>
    <w:p w:rsidR="002776D9" w:rsidRDefault="002776D9">
      <w:pPr>
        <w:rPr>
          <w:rFonts w:ascii="黑体" w:eastAsia="黑体" w:hAnsi="宋体"/>
          <w:bCs/>
          <w:sz w:val="24"/>
          <w:szCs w:val="24"/>
        </w:rPr>
      </w:pPr>
    </w:p>
    <w:bookmarkEnd w:id="86"/>
    <w:p w:rsidR="002776D9" w:rsidRDefault="002776D9">
      <w:pPr>
        <w:tabs>
          <w:tab w:val="left" w:pos="255"/>
        </w:tabs>
        <w:spacing w:line="360" w:lineRule="auto"/>
        <w:jc w:val="left"/>
        <w:rPr>
          <w:rFonts w:ascii="宋体" w:hAnsi="宋体"/>
          <w:sz w:val="24"/>
          <w:szCs w:val="21"/>
          <w:lang w:val="zh-CN"/>
        </w:rPr>
      </w:pPr>
    </w:p>
    <w:p w:rsidR="002776D9" w:rsidRDefault="002776D9">
      <w:pPr>
        <w:tabs>
          <w:tab w:val="left" w:pos="255"/>
        </w:tabs>
        <w:spacing w:line="360" w:lineRule="auto"/>
        <w:jc w:val="left"/>
        <w:rPr>
          <w:rFonts w:ascii="宋体" w:hAnsi="宋体"/>
          <w:sz w:val="24"/>
          <w:szCs w:val="21"/>
          <w:lang w:val="zh-CN"/>
        </w:rPr>
      </w:pPr>
    </w:p>
    <w:p w:rsidR="002776D9" w:rsidRDefault="002B0F9E">
      <w:pPr>
        <w:widowControl/>
        <w:jc w:val="left"/>
        <w:rPr>
          <w:rFonts w:ascii="宋体" w:hAnsi="宋体"/>
          <w:sz w:val="24"/>
          <w:szCs w:val="21"/>
          <w:lang w:val="zh-CN"/>
        </w:rPr>
      </w:pPr>
      <w:r>
        <w:rPr>
          <w:rFonts w:ascii="宋体" w:hAnsi="宋体"/>
          <w:sz w:val="24"/>
          <w:szCs w:val="21"/>
          <w:lang w:val="zh-CN"/>
        </w:rPr>
        <w:br w:type="page"/>
      </w:r>
      <w:r>
        <w:rPr>
          <w:rFonts w:ascii="黑体" w:eastAsia="黑体" w:hAnsi="宋体" w:hint="eastAsia"/>
          <w:bCs/>
          <w:sz w:val="24"/>
          <w:szCs w:val="24"/>
        </w:rPr>
        <w:lastRenderedPageBreak/>
        <w:t>3、资格性证明材料复印件：</w:t>
      </w:r>
    </w:p>
    <w:p w:rsidR="002776D9" w:rsidRDefault="002B0F9E" w:rsidP="0038481D">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2776D9" w:rsidRDefault="002B0F9E">
      <w:pPr>
        <w:spacing w:line="480" w:lineRule="auto"/>
        <w:jc w:val="left"/>
        <w:rPr>
          <w:rFonts w:ascii="宋体"/>
          <w:bCs/>
          <w:color w:val="FF0000"/>
          <w:sz w:val="24"/>
          <w:szCs w:val="24"/>
        </w:rPr>
      </w:pPr>
      <w:r>
        <w:rPr>
          <w:rFonts w:ascii="宋体" w:hAnsi="宋体" w:hint="eastAsia"/>
          <w:bCs/>
          <w:sz w:val="24"/>
          <w:szCs w:val="24"/>
        </w:rPr>
        <w:t xml:space="preserve">        项目编号：YXGYJT202506027日期：</w:t>
      </w:r>
    </w:p>
    <w:p w:rsidR="002776D9" w:rsidRDefault="002B0F9E">
      <w:pPr>
        <w:spacing w:line="480" w:lineRule="auto"/>
        <w:rPr>
          <w:rFonts w:ascii="宋体" w:hAnsi="宋体"/>
          <w:bCs/>
          <w:sz w:val="24"/>
          <w:szCs w:val="24"/>
        </w:rPr>
      </w:pPr>
      <w:r>
        <w:rPr>
          <w:rFonts w:ascii="宋体" w:hAnsi="宋体" w:hint="eastAsia"/>
          <w:bCs/>
          <w:sz w:val="24"/>
          <w:szCs w:val="24"/>
        </w:rPr>
        <w:t>投标人应按以下顺序提供相关材料：</w:t>
      </w:r>
    </w:p>
    <w:p w:rsidR="002776D9" w:rsidRDefault="002B0F9E">
      <w:pPr>
        <w:tabs>
          <w:tab w:val="left" w:pos="0"/>
          <w:tab w:val="left" w:pos="255"/>
        </w:tabs>
        <w:spacing w:line="360" w:lineRule="auto"/>
        <w:ind w:left="506"/>
        <w:rPr>
          <w:rFonts w:ascii="宋体" w:hAnsi="宋体"/>
          <w:b/>
          <w:bCs/>
          <w:sz w:val="24"/>
          <w:szCs w:val="24"/>
        </w:rPr>
      </w:pPr>
      <w:r>
        <w:rPr>
          <w:rFonts w:ascii="宋体" w:hAnsi="宋体" w:hint="eastAsia"/>
          <w:b/>
          <w:bCs/>
          <w:sz w:val="24"/>
          <w:szCs w:val="24"/>
        </w:rPr>
        <w:t>投标人资格条件：</w:t>
      </w:r>
    </w:p>
    <w:p w:rsidR="002776D9" w:rsidRDefault="002B0F9E">
      <w:pPr>
        <w:numPr>
          <w:ilvl w:val="0"/>
          <w:numId w:val="30"/>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关于资格的声明函（附法定代表人身份证复印件（正反两面））；</w:t>
      </w:r>
    </w:p>
    <w:p w:rsidR="002776D9" w:rsidRDefault="002B0F9E">
      <w:pPr>
        <w:numPr>
          <w:ilvl w:val="0"/>
          <w:numId w:val="30"/>
        </w:numPr>
        <w:tabs>
          <w:tab w:val="left" w:pos="0"/>
          <w:tab w:val="left" w:pos="255"/>
        </w:tabs>
        <w:spacing w:line="360" w:lineRule="auto"/>
        <w:ind w:firstLineChars="200" w:firstLine="480"/>
        <w:rPr>
          <w:rFonts w:ascii="宋体" w:hAnsi="宋体"/>
          <w:b/>
          <w:sz w:val="24"/>
          <w:szCs w:val="24"/>
          <w:lang w:val="zh-CN"/>
        </w:rPr>
      </w:pPr>
      <w:r>
        <w:rPr>
          <w:rFonts w:ascii="宋体" w:hAnsi="宋体" w:hint="eastAsia"/>
          <w:bCs/>
          <w:sz w:val="24"/>
          <w:szCs w:val="24"/>
          <w:lang w:val="zh-CN"/>
        </w:rPr>
        <w:t>投标人法定代表人授权委托书原件及被授权代表的身份证复印件（法定代表人亲自参加的除外）（</w:t>
      </w:r>
      <w:r>
        <w:rPr>
          <w:rFonts w:ascii="宋体" w:hAnsi="宋体" w:hint="eastAsia"/>
          <w:b/>
          <w:sz w:val="24"/>
          <w:szCs w:val="24"/>
          <w:lang w:val="zh-CN"/>
        </w:rPr>
        <w:t>投标时必须提交被授权代表的身份证原件，如是法人来提供法人的身份证原件）</w:t>
      </w:r>
    </w:p>
    <w:p w:rsidR="002776D9" w:rsidRDefault="002B0F9E">
      <w:pPr>
        <w:numPr>
          <w:ilvl w:val="0"/>
          <w:numId w:val="30"/>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2776D9" w:rsidRDefault="002B0F9E">
      <w:pPr>
        <w:numPr>
          <w:ilvl w:val="0"/>
          <w:numId w:val="30"/>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2776D9" w:rsidRDefault="002B0F9E">
      <w:pPr>
        <w:numPr>
          <w:ilvl w:val="0"/>
          <w:numId w:val="30"/>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2776D9" w:rsidRDefault="002B0F9E">
      <w:pPr>
        <w:numPr>
          <w:ilvl w:val="0"/>
          <w:numId w:val="30"/>
        </w:numPr>
        <w:tabs>
          <w:tab w:val="left" w:pos="420"/>
          <w:tab w:val="left" w:pos="945"/>
          <w:tab w:val="left" w:pos="1155"/>
        </w:tabs>
        <w:spacing w:line="360" w:lineRule="auto"/>
        <w:ind w:firstLineChars="200" w:firstLine="480"/>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2776D9" w:rsidRDefault="002B0F9E">
      <w:pPr>
        <w:numPr>
          <w:ilvl w:val="0"/>
          <w:numId w:val="30"/>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w:t>
      </w:r>
      <w:r>
        <w:rPr>
          <w:rFonts w:ascii="宋体" w:hAnsi="宋体" w:hint="eastAsia"/>
          <w:sz w:val="24"/>
          <w:szCs w:val="24"/>
        </w:rPr>
        <w:t>银行转账</w:t>
      </w:r>
      <w:r>
        <w:rPr>
          <w:rFonts w:ascii="宋体" w:hAnsi="宋体" w:hint="eastAsia"/>
          <w:sz w:val="24"/>
          <w:szCs w:val="21"/>
        </w:rPr>
        <w:t>）复印件；</w:t>
      </w:r>
    </w:p>
    <w:p w:rsidR="002776D9" w:rsidRDefault="002776D9">
      <w:pPr>
        <w:pStyle w:val="af6"/>
        <w:ind w:firstLine="210"/>
      </w:pPr>
    </w:p>
    <w:p w:rsidR="002776D9" w:rsidRDefault="002B0F9E">
      <w:pPr>
        <w:widowControl/>
        <w:jc w:val="left"/>
        <w:rPr>
          <w:rFonts w:ascii="宋体" w:hAnsi="宋体"/>
          <w:b/>
          <w:bCs/>
          <w:sz w:val="24"/>
          <w:szCs w:val="22"/>
          <w:lang w:val="zh-CN"/>
        </w:rPr>
      </w:pPr>
      <w:r>
        <w:rPr>
          <w:rFonts w:ascii="宋体" w:hAnsi="宋体" w:hint="eastAsia"/>
          <w:b/>
          <w:bCs/>
          <w:sz w:val="24"/>
          <w:szCs w:val="24"/>
        </w:rPr>
        <w:t>注：以上“近十二个月”是指投标截止日之前近十二个月（不含投标当月）。</w:t>
      </w:r>
    </w:p>
    <w:p w:rsidR="002776D9" w:rsidRDefault="002776D9">
      <w:pPr>
        <w:widowControl/>
        <w:jc w:val="left"/>
        <w:rPr>
          <w:rFonts w:ascii="宋体" w:hAnsi="宋体"/>
          <w:sz w:val="24"/>
          <w:szCs w:val="22"/>
          <w:lang w:val="zh-CN"/>
        </w:rPr>
      </w:pPr>
    </w:p>
    <w:p w:rsidR="002776D9" w:rsidRDefault="002776D9">
      <w:pPr>
        <w:widowControl/>
        <w:jc w:val="left"/>
        <w:rPr>
          <w:rFonts w:ascii="宋体" w:hAnsi="宋体"/>
          <w:sz w:val="24"/>
          <w:szCs w:val="22"/>
          <w:lang w:val="zh-CN"/>
        </w:rPr>
      </w:pPr>
    </w:p>
    <w:p w:rsidR="002776D9" w:rsidRDefault="002776D9">
      <w:pPr>
        <w:widowControl/>
        <w:jc w:val="left"/>
        <w:rPr>
          <w:rFonts w:ascii="宋体" w:hAnsi="宋体"/>
          <w:sz w:val="24"/>
          <w:szCs w:val="22"/>
          <w:lang w:val="zh-CN"/>
        </w:rPr>
      </w:pPr>
    </w:p>
    <w:p w:rsidR="002776D9" w:rsidRDefault="002776D9">
      <w:pPr>
        <w:jc w:val="center"/>
        <w:rPr>
          <w:rFonts w:ascii="宋体" w:hAnsi="宋体"/>
          <w:bCs/>
          <w:sz w:val="24"/>
        </w:rPr>
      </w:pPr>
    </w:p>
    <w:p w:rsidR="002776D9" w:rsidRDefault="002B0F9E">
      <w:pPr>
        <w:jc w:val="center"/>
        <w:rPr>
          <w:rFonts w:ascii="宋体" w:hAnsi="宋体"/>
          <w:bCs/>
          <w:sz w:val="24"/>
          <w:lang w:val="zh-CN"/>
        </w:rPr>
      </w:pPr>
      <w:r>
        <w:rPr>
          <w:rFonts w:ascii="宋体" w:hAnsi="宋体" w:hint="eastAsia"/>
          <w:bCs/>
          <w:sz w:val="24"/>
          <w:lang w:val="zh-CN"/>
        </w:rPr>
        <w:t>投标人签名：</w:t>
      </w:r>
    </w:p>
    <w:p w:rsidR="002776D9" w:rsidRDefault="002B0F9E">
      <w:pPr>
        <w:spacing w:line="360" w:lineRule="auto"/>
        <w:jc w:val="center"/>
        <w:rPr>
          <w:rFonts w:ascii="宋体" w:hAnsi="宋体"/>
          <w:bCs/>
          <w:sz w:val="24"/>
          <w:lang w:val="zh-CN"/>
        </w:rPr>
      </w:pPr>
      <w:r>
        <w:rPr>
          <w:rFonts w:ascii="宋体" w:hAnsi="宋体" w:hint="eastAsia"/>
          <w:bCs/>
          <w:sz w:val="24"/>
          <w:lang w:val="zh-CN"/>
        </w:rPr>
        <w:t>投标人公章：</w:t>
      </w:r>
    </w:p>
    <w:p w:rsidR="002776D9" w:rsidRDefault="002776D9">
      <w:pPr>
        <w:spacing w:line="360" w:lineRule="auto"/>
        <w:jc w:val="center"/>
        <w:rPr>
          <w:rFonts w:ascii="宋体" w:hAnsi="宋体"/>
          <w:bCs/>
          <w:sz w:val="24"/>
          <w:lang w:val="zh-CN"/>
        </w:rPr>
      </w:pPr>
    </w:p>
    <w:p w:rsidR="002776D9" w:rsidRDefault="002776D9">
      <w:pPr>
        <w:spacing w:line="360" w:lineRule="auto"/>
        <w:jc w:val="center"/>
        <w:rPr>
          <w:rFonts w:ascii="宋体" w:hAnsi="宋体"/>
          <w:bCs/>
          <w:sz w:val="24"/>
          <w:lang w:val="zh-CN"/>
        </w:rPr>
      </w:pPr>
    </w:p>
    <w:p w:rsidR="002776D9" w:rsidRDefault="002776D9">
      <w:pPr>
        <w:spacing w:line="360" w:lineRule="auto"/>
        <w:jc w:val="center"/>
        <w:rPr>
          <w:rFonts w:ascii="宋体" w:hAnsi="宋体"/>
          <w:bCs/>
          <w:sz w:val="24"/>
          <w:lang w:val="zh-CN"/>
        </w:rPr>
      </w:pPr>
    </w:p>
    <w:p w:rsidR="002776D9" w:rsidRDefault="002776D9">
      <w:pPr>
        <w:pStyle w:val="af6"/>
        <w:ind w:firstLine="240"/>
        <w:rPr>
          <w:rFonts w:ascii="宋体" w:hAnsi="宋体"/>
          <w:sz w:val="24"/>
          <w:szCs w:val="22"/>
          <w:lang w:val="zh-CN"/>
        </w:rPr>
      </w:pPr>
    </w:p>
    <w:p w:rsidR="002776D9" w:rsidRDefault="002B0F9E">
      <w:pPr>
        <w:rPr>
          <w:rFonts w:ascii="黑体" w:eastAsia="黑体" w:hAnsi="宋体"/>
          <w:bCs/>
          <w:sz w:val="28"/>
          <w:szCs w:val="28"/>
        </w:rPr>
      </w:pPr>
      <w:bookmarkStart w:id="107" w:name="OLE_LINK11"/>
      <w:r>
        <w:rPr>
          <w:rFonts w:ascii="黑体" w:eastAsia="黑体" w:hAnsi="宋体" w:hint="eastAsia"/>
          <w:bCs/>
          <w:sz w:val="28"/>
          <w:szCs w:val="28"/>
        </w:rPr>
        <w:lastRenderedPageBreak/>
        <w:t>（四）技术参数及相关要求偏离表（格式）：</w:t>
      </w:r>
    </w:p>
    <w:p w:rsidR="002776D9" w:rsidRDefault="002B0F9E" w:rsidP="0038481D">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2776D9" w:rsidRDefault="002B0F9E" w:rsidP="0038481D">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               项目编号：YXGYJT202506027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2776D9">
        <w:trPr>
          <w:trHeight w:val="930"/>
          <w:jc w:val="center"/>
        </w:trPr>
        <w:tc>
          <w:tcPr>
            <w:tcW w:w="828" w:type="dxa"/>
            <w:noWrap/>
            <w:vAlign w:val="center"/>
          </w:tcPr>
          <w:p w:rsidR="002776D9" w:rsidRDefault="002B0F9E">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2776D9" w:rsidRDefault="002B0F9E">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2776D9" w:rsidRDefault="002B0F9E">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2776D9" w:rsidRDefault="002B0F9E">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2776D9" w:rsidRDefault="002B0F9E">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2776D9">
        <w:trPr>
          <w:trHeight w:val="930"/>
          <w:jc w:val="center"/>
        </w:trPr>
        <w:tc>
          <w:tcPr>
            <w:tcW w:w="828"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r>
      <w:tr w:rsidR="002776D9">
        <w:trPr>
          <w:trHeight w:val="930"/>
          <w:jc w:val="center"/>
        </w:trPr>
        <w:tc>
          <w:tcPr>
            <w:tcW w:w="828"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r>
      <w:tr w:rsidR="002776D9">
        <w:trPr>
          <w:trHeight w:val="930"/>
          <w:jc w:val="center"/>
        </w:trPr>
        <w:tc>
          <w:tcPr>
            <w:tcW w:w="828"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r>
      <w:tr w:rsidR="002776D9">
        <w:trPr>
          <w:trHeight w:val="930"/>
          <w:jc w:val="center"/>
        </w:trPr>
        <w:tc>
          <w:tcPr>
            <w:tcW w:w="828"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r>
      <w:tr w:rsidR="002776D9">
        <w:trPr>
          <w:trHeight w:val="930"/>
          <w:jc w:val="center"/>
        </w:trPr>
        <w:tc>
          <w:tcPr>
            <w:tcW w:w="828"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r>
      <w:tr w:rsidR="002776D9">
        <w:trPr>
          <w:trHeight w:val="930"/>
          <w:jc w:val="center"/>
        </w:trPr>
        <w:tc>
          <w:tcPr>
            <w:tcW w:w="828"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r>
      <w:tr w:rsidR="002776D9">
        <w:trPr>
          <w:trHeight w:val="930"/>
          <w:jc w:val="center"/>
        </w:trPr>
        <w:tc>
          <w:tcPr>
            <w:tcW w:w="828"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2776D9" w:rsidRDefault="002776D9">
            <w:pPr>
              <w:tabs>
                <w:tab w:val="left" w:pos="255"/>
              </w:tabs>
              <w:spacing w:line="360" w:lineRule="auto"/>
              <w:ind w:leftChars="200" w:left="420" w:firstLineChars="200" w:firstLine="480"/>
              <w:rPr>
                <w:rFonts w:ascii="宋体" w:hAnsi="宋体"/>
                <w:sz w:val="24"/>
                <w:szCs w:val="21"/>
                <w:lang w:val="zh-CN"/>
              </w:rPr>
            </w:pPr>
          </w:p>
        </w:tc>
      </w:tr>
    </w:tbl>
    <w:p w:rsidR="002776D9" w:rsidRDefault="002B0F9E">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2776D9" w:rsidRDefault="002776D9">
      <w:pPr>
        <w:tabs>
          <w:tab w:val="left" w:pos="255"/>
        </w:tabs>
        <w:spacing w:line="360" w:lineRule="auto"/>
        <w:ind w:leftChars="200" w:left="420" w:firstLineChars="200" w:firstLine="480"/>
        <w:rPr>
          <w:rFonts w:ascii="宋体" w:hAnsi="宋体"/>
          <w:sz w:val="24"/>
          <w:szCs w:val="21"/>
          <w:lang w:val="zh-CN"/>
        </w:rPr>
      </w:pPr>
    </w:p>
    <w:p w:rsidR="002776D9" w:rsidRDefault="002B0F9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107"/>
    </w:p>
    <w:p w:rsidR="002776D9" w:rsidRDefault="002776D9">
      <w:pPr>
        <w:rPr>
          <w:rFonts w:ascii="宋体" w:hAnsi="宋体"/>
          <w:b/>
          <w:bCs/>
          <w:sz w:val="36"/>
          <w:szCs w:val="36"/>
        </w:rPr>
      </w:pPr>
    </w:p>
    <w:p w:rsidR="002776D9" w:rsidRDefault="002776D9">
      <w:pPr>
        <w:rPr>
          <w:rFonts w:ascii="宋体" w:hAnsi="宋体"/>
          <w:b/>
          <w:bCs/>
          <w:sz w:val="36"/>
          <w:szCs w:val="36"/>
        </w:rPr>
      </w:pPr>
    </w:p>
    <w:p w:rsidR="002776D9" w:rsidRDefault="002776D9">
      <w:pPr>
        <w:jc w:val="center"/>
        <w:rPr>
          <w:rFonts w:ascii="宋体" w:hAnsi="宋体"/>
          <w:b/>
          <w:bCs/>
          <w:sz w:val="36"/>
          <w:szCs w:val="36"/>
        </w:rPr>
      </w:pPr>
    </w:p>
    <w:p w:rsidR="002776D9" w:rsidRDefault="002B0F9E">
      <w:pPr>
        <w:jc w:val="center"/>
        <w:rPr>
          <w:rFonts w:ascii="宋体" w:hAnsi="宋体"/>
          <w:b/>
          <w:bCs/>
          <w:sz w:val="44"/>
          <w:szCs w:val="44"/>
        </w:rPr>
      </w:pPr>
      <w:r>
        <w:rPr>
          <w:rFonts w:ascii="宋体" w:hAnsi="宋体"/>
          <w:b/>
          <w:bCs/>
          <w:sz w:val="36"/>
          <w:szCs w:val="36"/>
        </w:rPr>
        <w:br w:type="page"/>
      </w:r>
      <w:r>
        <w:rPr>
          <w:rFonts w:ascii="宋体" w:hAnsi="宋体" w:hint="eastAsia"/>
          <w:b/>
          <w:bCs/>
          <w:sz w:val="44"/>
          <w:szCs w:val="44"/>
        </w:rPr>
        <w:lastRenderedPageBreak/>
        <w:t>宜兴市公用市政工程有限公司</w:t>
      </w:r>
    </w:p>
    <w:p w:rsidR="002776D9" w:rsidRDefault="002B0F9E">
      <w:pPr>
        <w:jc w:val="center"/>
        <w:rPr>
          <w:rFonts w:ascii="宋体" w:hAnsi="宋体"/>
          <w:b/>
          <w:bCs/>
          <w:sz w:val="36"/>
          <w:szCs w:val="36"/>
        </w:rPr>
      </w:pPr>
      <w:r>
        <w:rPr>
          <w:rFonts w:ascii="宋体" w:hAnsi="宋体" w:hint="eastAsia"/>
          <w:b/>
          <w:bCs/>
          <w:sz w:val="44"/>
          <w:szCs w:val="44"/>
        </w:rPr>
        <w:t>离心泵与真空泵采购招标公告</w:t>
      </w:r>
    </w:p>
    <w:p w:rsidR="002776D9" w:rsidRDefault="002776D9">
      <w:pPr>
        <w:jc w:val="center"/>
        <w:rPr>
          <w:rFonts w:ascii="Helvetica" w:hAnsi="Helvetica" w:cs="Arial"/>
          <w:color w:val="000000"/>
          <w:kern w:val="0"/>
          <w:sz w:val="24"/>
          <w:szCs w:val="24"/>
        </w:rPr>
      </w:pPr>
    </w:p>
    <w:p w:rsidR="002776D9" w:rsidRDefault="002B0F9E">
      <w:pPr>
        <w:jc w:val="left"/>
        <w:rPr>
          <w:rFonts w:ascii="宋体" w:hAnsi="宋体"/>
          <w:b/>
          <w:bCs/>
          <w:sz w:val="44"/>
          <w:szCs w:val="44"/>
        </w:rPr>
      </w:pPr>
      <w:r>
        <w:rPr>
          <w:rFonts w:ascii="仿宋" w:eastAsia="仿宋" w:hAnsi="仿宋" w:cs="仿宋" w:hint="eastAsia"/>
          <w:sz w:val="28"/>
          <w:szCs w:val="28"/>
        </w:rPr>
        <w:t xml:space="preserve">    因工作需要，宜兴市公用市政工程有限公司对离心泵与真空泵采购进行招标。现欢迎符合相关条件的供应商参加投标。</w:t>
      </w:r>
    </w:p>
    <w:p w:rsidR="002776D9" w:rsidRDefault="002B0F9E">
      <w:pPr>
        <w:spacing w:line="560" w:lineRule="exact"/>
        <w:rPr>
          <w:rFonts w:ascii="仿宋_GB2312" w:eastAsia="仿宋_GB2312"/>
          <w:b/>
          <w:sz w:val="28"/>
          <w:szCs w:val="28"/>
        </w:rPr>
      </w:pPr>
      <w:r>
        <w:rPr>
          <w:rFonts w:ascii="仿宋_GB2312" w:eastAsia="仿宋_GB2312" w:hint="eastAsia"/>
          <w:b/>
          <w:sz w:val="28"/>
          <w:szCs w:val="28"/>
        </w:rPr>
        <w:t xml:space="preserve">    一、招标项目主要信息：</w:t>
      </w:r>
    </w:p>
    <w:p w:rsidR="002776D9" w:rsidRDefault="002B0F9E">
      <w:pPr>
        <w:ind w:firstLineChars="200" w:firstLine="560"/>
        <w:rPr>
          <w:rFonts w:ascii="仿宋_GB2312" w:eastAsia="仿宋_GB2312"/>
          <w:sz w:val="28"/>
          <w:szCs w:val="28"/>
        </w:rPr>
      </w:pPr>
      <w:r>
        <w:rPr>
          <w:rFonts w:ascii="仿宋_GB2312" w:eastAsia="仿宋_GB2312" w:hint="eastAsia"/>
          <w:sz w:val="28"/>
          <w:szCs w:val="28"/>
        </w:rPr>
        <w:t>1、项目编号：YXGYJT202506027</w:t>
      </w:r>
    </w:p>
    <w:p w:rsidR="002776D9" w:rsidRDefault="002B0F9E">
      <w:pPr>
        <w:jc w:val="left"/>
        <w:rPr>
          <w:rFonts w:ascii="宋体" w:eastAsia="仿宋_GB2312" w:hAnsi="宋体"/>
          <w:b/>
          <w:bCs/>
          <w:sz w:val="44"/>
          <w:szCs w:val="44"/>
        </w:rPr>
      </w:pPr>
      <w:r>
        <w:rPr>
          <w:rFonts w:ascii="仿宋_GB2312" w:eastAsia="仿宋_GB2312" w:hint="eastAsia"/>
          <w:sz w:val="28"/>
          <w:szCs w:val="28"/>
        </w:rPr>
        <w:t xml:space="preserve">    2、项目名称：离心泵与真空泵采购</w:t>
      </w:r>
    </w:p>
    <w:p w:rsidR="002776D9" w:rsidRDefault="002B0F9E">
      <w:pPr>
        <w:pStyle w:val="afffffff9"/>
        <w:rPr>
          <w:rFonts w:ascii="仿宋_GB2312" w:eastAsia="仿宋_GB2312"/>
          <w:sz w:val="28"/>
          <w:szCs w:val="28"/>
        </w:rPr>
      </w:pPr>
      <w:r>
        <w:rPr>
          <w:rFonts w:ascii="仿宋_GB2312" w:eastAsia="仿宋_GB2312" w:hint="eastAsia"/>
          <w:sz w:val="28"/>
          <w:szCs w:val="28"/>
        </w:rPr>
        <w:t xml:space="preserve">    3、</w:t>
      </w:r>
      <w:r>
        <w:rPr>
          <w:rFonts w:ascii="仿宋_GB2312" w:eastAsia="仿宋_GB2312" w:hint="eastAsia"/>
          <w:kern w:val="2"/>
          <w:sz w:val="28"/>
          <w:szCs w:val="28"/>
        </w:rPr>
        <w:t>评标方法：最低价中标法</w:t>
      </w:r>
    </w:p>
    <w:p w:rsidR="002776D9" w:rsidRDefault="002B0F9E">
      <w:pPr>
        <w:pStyle w:val="afffffff9"/>
        <w:rPr>
          <w:rFonts w:ascii="仿宋_GB2312" w:eastAsia="仿宋_GB2312"/>
          <w:sz w:val="28"/>
          <w:szCs w:val="28"/>
        </w:rPr>
      </w:pPr>
      <w:r>
        <w:rPr>
          <w:rFonts w:ascii="仿宋_GB2312" w:eastAsia="仿宋_GB2312" w:hint="eastAsia"/>
          <w:sz w:val="28"/>
          <w:szCs w:val="28"/>
        </w:rPr>
        <w:t xml:space="preserve">    4、本项目预算为：9.6万元。</w:t>
      </w:r>
    </w:p>
    <w:p w:rsidR="002776D9" w:rsidRDefault="002B0F9E">
      <w:pPr>
        <w:spacing w:line="560" w:lineRule="exact"/>
        <w:rPr>
          <w:rFonts w:ascii="仿宋_GB2312" w:eastAsia="仿宋_GB2312"/>
          <w:b/>
          <w:sz w:val="28"/>
          <w:szCs w:val="28"/>
        </w:rPr>
      </w:pPr>
      <w:r>
        <w:rPr>
          <w:rFonts w:ascii="仿宋_GB2312" w:eastAsia="仿宋_GB2312" w:hint="eastAsia"/>
          <w:b/>
          <w:sz w:val="28"/>
          <w:szCs w:val="28"/>
        </w:rPr>
        <w:t xml:space="preserve">    二、投标人资格要求：</w:t>
      </w:r>
    </w:p>
    <w:p w:rsidR="002776D9" w:rsidRDefault="002B0F9E">
      <w:pPr>
        <w:pStyle w:val="afffffff9"/>
        <w:rPr>
          <w:rFonts w:ascii="仿宋_GB2312" w:eastAsia="仿宋_GB2312"/>
          <w:sz w:val="28"/>
          <w:szCs w:val="28"/>
        </w:rPr>
      </w:pPr>
      <w:r>
        <w:rPr>
          <w:rFonts w:ascii="仿宋_GB2312" w:eastAsia="仿宋_GB2312" w:hint="eastAsia"/>
          <w:sz w:val="28"/>
          <w:szCs w:val="28"/>
        </w:rPr>
        <w:t xml:space="preserve">    投标人参加本次投标活动应具备下列资格条件：</w:t>
      </w:r>
    </w:p>
    <w:p w:rsidR="002776D9" w:rsidRDefault="002B0F9E">
      <w:pPr>
        <w:pStyle w:val="afffffff9"/>
        <w:rPr>
          <w:rFonts w:ascii="仿宋_GB2312" w:eastAsia="仿宋_GB2312"/>
          <w:sz w:val="28"/>
          <w:szCs w:val="28"/>
        </w:rPr>
      </w:pPr>
      <w:r>
        <w:rPr>
          <w:rFonts w:ascii="仿宋_GB2312" w:eastAsia="仿宋_GB2312" w:hint="eastAsia"/>
          <w:sz w:val="28"/>
          <w:szCs w:val="28"/>
        </w:rPr>
        <w:t xml:space="preserve">    ①具有独立承担民事责任的能力；</w:t>
      </w:r>
    </w:p>
    <w:p w:rsidR="002776D9" w:rsidRDefault="002B0F9E">
      <w:pPr>
        <w:pStyle w:val="afffffff9"/>
        <w:ind w:firstLineChars="200" w:firstLine="560"/>
        <w:rPr>
          <w:rFonts w:ascii="仿宋_GB2312" w:eastAsia="仿宋_GB2312"/>
          <w:sz w:val="28"/>
          <w:szCs w:val="28"/>
        </w:rPr>
      </w:pPr>
      <w:r>
        <w:rPr>
          <w:rFonts w:ascii="仿宋_GB2312" w:eastAsia="仿宋_GB2312" w:hint="eastAsia"/>
          <w:sz w:val="28"/>
          <w:szCs w:val="28"/>
        </w:rPr>
        <w:t>②有依法缴纳税收和社会保障资金的良好记录；</w:t>
      </w:r>
    </w:p>
    <w:p w:rsidR="002776D9" w:rsidRDefault="002B0F9E">
      <w:pPr>
        <w:pStyle w:val="afffffff9"/>
        <w:ind w:firstLineChars="200" w:firstLine="560"/>
        <w:rPr>
          <w:rFonts w:ascii="仿宋_GB2312" w:eastAsia="仿宋_GB2312"/>
          <w:sz w:val="28"/>
          <w:szCs w:val="28"/>
        </w:rPr>
      </w:pPr>
      <w:r>
        <w:rPr>
          <w:rFonts w:ascii="仿宋_GB2312" w:eastAsia="仿宋_GB2312" w:hint="eastAsia"/>
          <w:sz w:val="28"/>
          <w:szCs w:val="28"/>
        </w:rPr>
        <w:t>③具有履行合同所必需的设备和专业技术能力；</w:t>
      </w:r>
    </w:p>
    <w:p w:rsidR="002776D9" w:rsidRDefault="002B0F9E">
      <w:pPr>
        <w:pStyle w:val="afffffff9"/>
        <w:ind w:firstLineChars="200" w:firstLine="560"/>
        <w:rPr>
          <w:rFonts w:ascii="仿宋_GB2312" w:eastAsia="仿宋_GB2312"/>
          <w:sz w:val="28"/>
          <w:szCs w:val="28"/>
        </w:rPr>
      </w:pPr>
      <w:r>
        <w:rPr>
          <w:rFonts w:ascii="仿宋_GB2312" w:eastAsia="仿宋_GB2312" w:hint="eastAsia"/>
          <w:sz w:val="28"/>
          <w:szCs w:val="28"/>
        </w:rPr>
        <w:t>④不接受联合体，不接受成交后分包；</w:t>
      </w:r>
    </w:p>
    <w:p w:rsidR="002776D9" w:rsidRDefault="002B0F9E">
      <w:pPr>
        <w:pStyle w:val="afffffff9"/>
        <w:ind w:firstLineChars="200" w:firstLine="560"/>
        <w:rPr>
          <w:rFonts w:ascii="仿宋_GB2312" w:eastAsia="仿宋_GB2312"/>
          <w:sz w:val="28"/>
          <w:szCs w:val="28"/>
        </w:rPr>
      </w:pPr>
      <w:r>
        <w:rPr>
          <w:rFonts w:ascii="仿宋_GB2312" w:eastAsia="仿宋_GB2312" w:hint="eastAsia"/>
          <w:sz w:val="28"/>
          <w:szCs w:val="28"/>
        </w:rPr>
        <w:t>⑤无不良信用记录:</w:t>
      </w:r>
      <w:r>
        <w:rPr>
          <w:rFonts w:ascii="仿宋_GB2312" w:eastAsia="仿宋_GB2312" w:hint="eastAsia"/>
          <w:sz w:val="28"/>
          <w:szCs w:val="28"/>
          <w:lang w:val="zh-CN"/>
        </w:rPr>
        <w:t>良好的信用记录</w:t>
      </w:r>
      <w:r>
        <w:rPr>
          <w:rFonts w:ascii="仿宋_GB2312" w:eastAsia="仿宋_GB2312" w:hint="eastAsia"/>
          <w:sz w:val="28"/>
          <w:szCs w:val="28"/>
        </w:rPr>
        <w:t>：</w:t>
      </w:r>
      <w:r>
        <w:rPr>
          <w:rFonts w:ascii="仿宋_GB2312" w:eastAsia="仿宋_GB2312" w:hint="eastAsia"/>
          <w:sz w:val="28"/>
          <w:szCs w:val="28"/>
          <w:lang w:val="zh-CN"/>
        </w:rPr>
        <w:t>投标截止时间之前</w:t>
      </w:r>
      <w:r>
        <w:rPr>
          <w:rFonts w:ascii="仿宋_GB2312" w:eastAsia="仿宋_GB2312" w:hint="eastAsia"/>
          <w:sz w:val="28"/>
          <w:szCs w:val="28"/>
        </w:rPr>
        <w:t>，</w:t>
      </w:r>
      <w:r>
        <w:rPr>
          <w:rFonts w:ascii="仿宋_GB2312" w:eastAsia="仿宋_GB2312" w:hint="eastAsia"/>
          <w:sz w:val="28"/>
          <w:szCs w:val="28"/>
          <w:lang w:val="zh-CN"/>
        </w:rPr>
        <w:t>未被</w:t>
      </w:r>
      <w:r>
        <w:rPr>
          <w:rFonts w:ascii="仿宋_GB2312" w:eastAsia="仿宋_GB2312" w:hint="eastAsia"/>
          <w:sz w:val="28"/>
          <w:szCs w:val="28"/>
        </w:rPr>
        <w:t>“</w:t>
      </w:r>
      <w:r>
        <w:rPr>
          <w:rFonts w:ascii="仿宋_GB2312" w:eastAsia="仿宋_GB2312" w:hint="eastAsia"/>
          <w:sz w:val="28"/>
          <w:szCs w:val="28"/>
          <w:lang w:val="zh-CN"/>
        </w:rPr>
        <w:t>信用中国</w:t>
      </w:r>
      <w:r>
        <w:rPr>
          <w:rFonts w:ascii="仿宋_GB2312" w:eastAsia="仿宋_GB2312" w:hint="eastAsia"/>
          <w:sz w:val="28"/>
          <w:szCs w:val="28"/>
        </w:rPr>
        <w:t>”</w:t>
      </w:r>
      <w:r>
        <w:rPr>
          <w:rFonts w:ascii="仿宋_GB2312" w:eastAsia="仿宋_GB2312" w:hint="eastAsia"/>
          <w:sz w:val="28"/>
          <w:szCs w:val="28"/>
          <w:lang w:val="zh-CN"/>
        </w:rPr>
        <w:t>网站</w:t>
      </w:r>
      <w:r>
        <w:rPr>
          <w:rFonts w:ascii="仿宋_GB2312" w:eastAsia="仿宋_GB2312" w:hint="eastAsia"/>
          <w:sz w:val="28"/>
          <w:szCs w:val="28"/>
        </w:rPr>
        <w:t>（</w:t>
      </w:r>
      <w:hyperlink r:id="rId9" w:history="1">
        <w:r>
          <w:rPr>
            <w:rFonts w:ascii="仿宋_GB2312" w:eastAsia="仿宋_GB2312" w:hint="eastAsia"/>
            <w:sz w:val="28"/>
            <w:szCs w:val="28"/>
          </w:rPr>
          <w:t>www.creditchina.gov.cn</w:t>
        </w:r>
      </w:hyperlink>
      <w:r>
        <w:rPr>
          <w:rFonts w:ascii="仿宋_GB2312" w:eastAsia="仿宋_GB2312" w:hint="eastAsia"/>
          <w:sz w:val="28"/>
          <w:szCs w:val="28"/>
        </w:rPr>
        <w:t>）</w:t>
      </w:r>
      <w:r>
        <w:rPr>
          <w:rFonts w:ascii="仿宋_GB2312" w:eastAsia="仿宋_GB2312" w:hint="eastAsia"/>
          <w:sz w:val="28"/>
          <w:szCs w:val="28"/>
          <w:lang w:val="zh-CN"/>
        </w:rPr>
        <w:t>列入失信执行人、税收违法黑名单、政府采购严重违法失信行为记录名单</w:t>
      </w:r>
      <w:r>
        <w:rPr>
          <w:rFonts w:ascii="仿宋_GB2312" w:eastAsia="仿宋_GB2312" w:hint="eastAsia"/>
          <w:sz w:val="28"/>
          <w:szCs w:val="28"/>
        </w:rPr>
        <w:t>，</w:t>
      </w:r>
      <w:r>
        <w:rPr>
          <w:rFonts w:ascii="仿宋_GB2312" w:eastAsia="仿宋_GB2312" w:hint="eastAsia"/>
          <w:sz w:val="28"/>
          <w:szCs w:val="28"/>
          <w:lang w:val="zh-CN"/>
        </w:rPr>
        <w:t>未被</w:t>
      </w:r>
      <w:r>
        <w:rPr>
          <w:rFonts w:ascii="仿宋_GB2312" w:eastAsia="仿宋_GB2312" w:hint="eastAsia"/>
          <w:sz w:val="28"/>
          <w:szCs w:val="28"/>
        </w:rPr>
        <w:t>“</w:t>
      </w:r>
      <w:r>
        <w:rPr>
          <w:rFonts w:ascii="仿宋_GB2312" w:eastAsia="仿宋_GB2312" w:hint="eastAsia"/>
          <w:sz w:val="28"/>
          <w:szCs w:val="28"/>
          <w:lang w:val="zh-CN"/>
        </w:rPr>
        <w:t>中国政府采购网</w:t>
      </w:r>
      <w:r>
        <w:rPr>
          <w:rFonts w:ascii="仿宋_GB2312" w:eastAsia="仿宋_GB2312" w:hint="eastAsia"/>
          <w:sz w:val="28"/>
          <w:szCs w:val="28"/>
        </w:rPr>
        <w:t>”</w:t>
      </w:r>
      <w:r>
        <w:rPr>
          <w:rFonts w:ascii="仿宋_GB2312" w:eastAsia="仿宋_GB2312" w:hint="eastAsia"/>
          <w:sz w:val="28"/>
          <w:szCs w:val="28"/>
          <w:lang w:val="zh-CN"/>
        </w:rPr>
        <w:t>网站</w:t>
      </w:r>
      <w:r>
        <w:rPr>
          <w:rFonts w:ascii="仿宋_GB2312" w:eastAsia="仿宋_GB2312" w:hint="eastAsia"/>
          <w:sz w:val="28"/>
          <w:szCs w:val="28"/>
        </w:rPr>
        <w:t>（www.ccgp.gov.cn）</w:t>
      </w:r>
      <w:r>
        <w:rPr>
          <w:rFonts w:ascii="仿宋_GB2312" w:eastAsia="仿宋_GB2312" w:hint="eastAsia"/>
          <w:sz w:val="28"/>
          <w:szCs w:val="28"/>
          <w:lang w:val="zh-CN"/>
        </w:rPr>
        <w:t>列入政府采购严重违法失信行为记录名单</w:t>
      </w:r>
      <w:r>
        <w:rPr>
          <w:rFonts w:ascii="仿宋_GB2312" w:eastAsia="仿宋_GB2312" w:hint="eastAsia"/>
          <w:sz w:val="28"/>
          <w:szCs w:val="28"/>
        </w:rPr>
        <w:t>；</w:t>
      </w:r>
    </w:p>
    <w:p w:rsidR="002776D9" w:rsidRDefault="002B0F9E">
      <w:pPr>
        <w:pStyle w:val="afffffff9"/>
        <w:ind w:firstLineChars="200" w:firstLine="560"/>
        <w:rPr>
          <w:rFonts w:ascii="仿宋_GB2312" w:eastAsia="仿宋_GB2312"/>
          <w:sz w:val="28"/>
          <w:szCs w:val="28"/>
        </w:rPr>
      </w:pPr>
      <w:r>
        <w:rPr>
          <w:rFonts w:ascii="仿宋_GB2312" w:eastAsia="仿宋_GB2312" w:hint="eastAsia"/>
          <w:sz w:val="28"/>
          <w:szCs w:val="28"/>
        </w:rPr>
        <w:t>三、投标及开标有关信息：</w:t>
      </w:r>
    </w:p>
    <w:p w:rsidR="002776D9" w:rsidRDefault="002B0F9E">
      <w:pPr>
        <w:spacing w:line="560" w:lineRule="exact"/>
        <w:ind w:firstLineChars="200" w:firstLine="560"/>
        <w:rPr>
          <w:rFonts w:ascii="仿宋_GB2312" w:eastAsia="仿宋_GB2312"/>
          <w:sz w:val="28"/>
          <w:szCs w:val="28"/>
        </w:rPr>
      </w:pPr>
      <w:r>
        <w:rPr>
          <w:rFonts w:ascii="仿宋_GB2312" w:eastAsia="仿宋_GB2312" w:hint="eastAsia"/>
          <w:sz w:val="28"/>
          <w:szCs w:val="28"/>
        </w:rPr>
        <w:t>1、提交投标文件截止及开标时间：2025年</w:t>
      </w:r>
      <w:r w:rsidR="00122DE3">
        <w:rPr>
          <w:rFonts w:ascii="仿宋_GB2312" w:eastAsia="仿宋_GB2312" w:hint="eastAsia"/>
          <w:sz w:val="28"/>
          <w:szCs w:val="28"/>
        </w:rPr>
        <w:t>7</w:t>
      </w:r>
      <w:r>
        <w:rPr>
          <w:rFonts w:ascii="仿宋_GB2312" w:eastAsia="仿宋_GB2312" w:hint="eastAsia"/>
          <w:sz w:val="28"/>
          <w:szCs w:val="28"/>
        </w:rPr>
        <w:t>月</w:t>
      </w:r>
      <w:r w:rsidR="00122DE3">
        <w:rPr>
          <w:rFonts w:ascii="仿宋_GB2312" w:eastAsia="仿宋_GB2312" w:hint="eastAsia"/>
          <w:sz w:val="28"/>
          <w:szCs w:val="28"/>
        </w:rPr>
        <w:t>14</w:t>
      </w:r>
      <w:r>
        <w:rPr>
          <w:rFonts w:ascii="仿宋_GB2312" w:eastAsia="仿宋_GB2312" w:hint="eastAsia"/>
          <w:sz w:val="28"/>
          <w:szCs w:val="28"/>
        </w:rPr>
        <w:t>日 9:00</w:t>
      </w:r>
    </w:p>
    <w:p w:rsidR="002776D9" w:rsidRDefault="002B0F9E">
      <w:pPr>
        <w:spacing w:line="560" w:lineRule="exact"/>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2776D9" w:rsidRDefault="002B0F9E">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3、地点：宜兴市公用环保集团有限公司二楼开标室</w:t>
      </w:r>
    </w:p>
    <w:p w:rsidR="002776D9" w:rsidRDefault="002B0F9E">
      <w:pPr>
        <w:spacing w:line="560" w:lineRule="exact"/>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2776D9" w:rsidRDefault="002B0F9E">
      <w:pPr>
        <w:spacing w:line="560" w:lineRule="exact"/>
        <w:ind w:firstLine="570"/>
        <w:rPr>
          <w:rFonts w:ascii="仿宋_GB2312" w:eastAsia="仿宋_GB2312"/>
          <w:b/>
          <w:sz w:val="28"/>
          <w:szCs w:val="28"/>
        </w:rPr>
      </w:pPr>
      <w:r>
        <w:rPr>
          <w:rFonts w:ascii="仿宋_GB2312" w:eastAsia="仿宋_GB2312" w:hint="eastAsia"/>
          <w:b/>
          <w:sz w:val="28"/>
          <w:szCs w:val="28"/>
        </w:rPr>
        <w:t>四、公告期限：2025年</w:t>
      </w:r>
      <w:r w:rsidR="00122DE3">
        <w:rPr>
          <w:rFonts w:ascii="仿宋_GB2312" w:eastAsia="仿宋_GB2312" w:hint="eastAsia"/>
          <w:b/>
          <w:sz w:val="28"/>
          <w:szCs w:val="28"/>
        </w:rPr>
        <w:t>7</w:t>
      </w:r>
      <w:r>
        <w:rPr>
          <w:rFonts w:ascii="仿宋_GB2312" w:eastAsia="仿宋_GB2312" w:hint="eastAsia"/>
          <w:b/>
          <w:sz w:val="28"/>
          <w:szCs w:val="28"/>
        </w:rPr>
        <w:t>月</w:t>
      </w:r>
      <w:r w:rsidR="00122DE3">
        <w:rPr>
          <w:rFonts w:ascii="仿宋_GB2312" w:eastAsia="仿宋_GB2312" w:hint="eastAsia"/>
          <w:b/>
          <w:sz w:val="28"/>
          <w:szCs w:val="28"/>
        </w:rPr>
        <w:t>7</w:t>
      </w:r>
      <w:r>
        <w:rPr>
          <w:rFonts w:ascii="仿宋_GB2312" w:eastAsia="仿宋_GB2312" w:hint="eastAsia"/>
          <w:b/>
          <w:sz w:val="28"/>
          <w:szCs w:val="28"/>
        </w:rPr>
        <w:t>日-2025年</w:t>
      </w:r>
      <w:r w:rsidR="00122DE3">
        <w:rPr>
          <w:rFonts w:ascii="仿宋_GB2312" w:eastAsia="仿宋_GB2312" w:hint="eastAsia"/>
          <w:b/>
          <w:sz w:val="28"/>
          <w:szCs w:val="28"/>
        </w:rPr>
        <w:t>7</w:t>
      </w:r>
      <w:r>
        <w:rPr>
          <w:rFonts w:ascii="仿宋_GB2312" w:eastAsia="仿宋_GB2312" w:hint="eastAsia"/>
          <w:b/>
          <w:sz w:val="28"/>
          <w:szCs w:val="28"/>
        </w:rPr>
        <w:t>月</w:t>
      </w:r>
      <w:r w:rsidR="00122DE3">
        <w:rPr>
          <w:rFonts w:ascii="仿宋_GB2312" w:eastAsia="仿宋_GB2312" w:hint="eastAsia"/>
          <w:b/>
          <w:sz w:val="28"/>
          <w:szCs w:val="28"/>
        </w:rPr>
        <w:t>13</w:t>
      </w:r>
      <w:r>
        <w:rPr>
          <w:rFonts w:ascii="仿宋_GB2312" w:eastAsia="仿宋_GB2312" w:hint="eastAsia"/>
          <w:b/>
          <w:sz w:val="28"/>
          <w:szCs w:val="28"/>
        </w:rPr>
        <w:t xml:space="preserve">日    </w:t>
      </w:r>
    </w:p>
    <w:p w:rsidR="002776D9" w:rsidRDefault="002B0F9E">
      <w:pPr>
        <w:spacing w:line="560" w:lineRule="exact"/>
        <w:ind w:firstLine="570"/>
        <w:rPr>
          <w:rFonts w:ascii="仿宋_GB2312" w:eastAsia="仿宋_GB2312"/>
          <w:b/>
          <w:sz w:val="28"/>
          <w:szCs w:val="28"/>
        </w:rPr>
      </w:pPr>
      <w:r>
        <w:rPr>
          <w:rFonts w:ascii="仿宋_GB2312" w:eastAsia="仿宋_GB2312" w:hint="eastAsia"/>
          <w:b/>
          <w:sz w:val="28"/>
          <w:szCs w:val="28"/>
        </w:rPr>
        <w:t>五、本次招标联系事项：</w:t>
      </w:r>
    </w:p>
    <w:tbl>
      <w:tblPr>
        <w:tblW w:w="8490" w:type="dxa"/>
        <w:jc w:val="center"/>
        <w:tblLayout w:type="fixed"/>
        <w:tblCellMar>
          <w:left w:w="0" w:type="dxa"/>
          <w:right w:w="0" w:type="dxa"/>
        </w:tblCellMar>
        <w:tblLook w:val="04A0"/>
      </w:tblPr>
      <w:tblGrid>
        <w:gridCol w:w="8490"/>
      </w:tblGrid>
      <w:tr w:rsidR="002776D9">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2776D9" w:rsidRDefault="002B0F9E">
            <w:pPr>
              <w:spacing w:line="560" w:lineRule="exact"/>
              <w:rPr>
                <w:rFonts w:ascii="仿宋_GB2312" w:eastAsia="仿宋_GB2312"/>
                <w:sz w:val="28"/>
                <w:szCs w:val="28"/>
              </w:rPr>
            </w:pPr>
            <w:bookmarkStart w:id="108" w:name="OLE_LINK29"/>
            <w:bookmarkEnd w:id="108"/>
            <w:r>
              <w:rPr>
                <w:rFonts w:ascii="仿宋_GB2312" w:eastAsia="仿宋_GB2312" w:hint="eastAsia"/>
                <w:sz w:val="28"/>
                <w:szCs w:val="28"/>
              </w:rPr>
              <w:t>采购人：宜兴市公用市政工程有限公司</w:t>
            </w:r>
          </w:p>
          <w:p w:rsidR="002776D9" w:rsidRDefault="002B0F9E">
            <w:pPr>
              <w:spacing w:line="560" w:lineRule="exact"/>
              <w:rPr>
                <w:rFonts w:ascii="仿宋_GB2312" w:eastAsia="仿宋_GB2312"/>
                <w:sz w:val="28"/>
                <w:szCs w:val="28"/>
              </w:rPr>
            </w:pPr>
            <w:r>
              <w:rPr>
                <w:rFonts w:ascii="仿宋_GB2312" w:eastAsia="仿宋_GB2312" w:hint="eastAsia"/>
                <w:sz w:val="28"/>
                <w:szCs w:val="28"/>
              </w:rPr>
              <w:t>联系人：毛先生、应先生</w:t>
            </w:r>
          </w:p>
          <w:p w:rsidR="002776D9" w:rsidRDefault="002B0F9E">
            <w:pPr>
              <w:spacing w:line="560" w:lineRule="exact"/>
              <w:rPr>
                <w:rFonts w:ascii="仿宋_GB2312" w:eastAsia="仿宋_GB2312"/>
                <w:sz w:val="28"/>
                <w:szCs w:val="28"/>
              </w:rPr>
            </w:pPr>
            <w:r>
              <w:rPr>
                <w:rFonts w:ascii="仿宋_GB2312" w:eastAsia="仿宋_GB2312" w:hint="eastAsia"/>
                <w:sz w:val="28"/>
                <w:szCs w:val="28"/>
              </w:rPr>
              <w:t>联系电话：0510-80718867，0510-87117379</w:t>
            </w:r>
          </w:p>
          <w:p w:rsidR="002776D9" w:rsidRDefault="002B0F9E">
            <w:pPr>
              <w:spacing w:line="560" w:lineRule="exact"/>
              <w:rPr>
                <w:rFonts w:ascii="仿宋_GB2312" w:eastAsia="仿宋_GB2312"/>
                <w:sz w:val="28"/>
                <w:szCs w:val="28"/>
              </w:rPr>
            </w:pPr>
            <w:r>
              <w:rPr>
                <w:rFonts w:ascii="仿宋_GB2312" w:eastAsia="仿宋_GB2312" w:hint="eastAsia"/>
                <w:sz w:val="28"/>
                <w:szCs w:val="28"/>
              </w:rPr>
              <w:t>联系地址：宜兴市环科园绿园路528号</w:t>
            </w:r>
          </w:p>
          <w:p w:rsidR="002776D9" w:rsidRDefault="002B0F9E">
            <w:pPr>
              <w:spacing w:line="560" w:lineRule="exact"/>
              <w:rPr>
                <w:rFonts w:ascii="仿宋_GB2312" w:eastAsia="仿宋_GB2312"/>
                <w:sz w:val="28"/>
                <w:szCs w:val="28"/>
              </w:rPr>
            </w:pPr>
            <w:r>
              <w:rPr>
                <w:rFonts w:ascii="仿宋_GB2312" w:eastAsia="仿宋_GB2312" w:hint="eastAsia"/>
                <w:sz w:val="28"/>
                <w:szCs w:val="28"/>
              </w:rPr>
              <w:t>邮政编码：214200</w:t>
            </w:r>
          </w:p>
        </w:tc>
      </w:tr>
    </w:tbl>
    <w:p w:rsidR="002776D9" w:rsidRDefault="002B0F9E">
      <w:pPr>
        <w:spacing w:line="560" w:lineRule="exact"/>
        <w:jc w:val="left"/>
        <w:rPr>
          <w:rFonts w:ascii="仿宋_GB2312" w:eastAsia="仿宋_GB2312"/>
          <w:sz w:val="28"/>
          <w:szCs w:val="28"/>
        </w:rPr>
      </w:pPr>
      <w:r>
        <w:rPr>
          <w:rFonts w:ascii="仿宋_GB2312" w:eastAsia="仿宋_GB2312" w:hint="eastAsia"/>
          <w:sz w:val="28"/>
          <w:szCs w:val="28"/>
        </w:rPr>
        <w:t xml:space="preserve">    有关本次招投标活动方面的问题,可来人、来函（传真）或电话联系。</w:t>
      </w:r>
    </w:p>
    <w:p w:rsidR="002776D9" w:rsidRDefault="002B0F9E">
      <w:pPr>
        <w:spacing w:line="560" w:lineRule="exact"/>
        <w:rPr>
          <w:rFonts w:eastAsia="仿宋_GB2312"/>
          <w:sz w:val="28"/>
          <w:szCs w:val="28"/>
        </w:rPr>
      </w:pPr>
      <w:r>
        <w:rPr>
          <w:rFonts w:eastAsia="仿宋_GB2312" w:hint="eastAsia"/>
          <w:sz w:val="28"/>
          <w:szCs w:val="28"/>
        </w:rPr>
        <w:t> </w:t>
      </w:r>
    </w:p>
    <w:p w:rsidR="002776D9" w:rsidRDefault="002776D9">
      <w:pPr>
        <w:spacing w:line="560" w:lineRule="exact"/>
        <w:rPr>
          <w:rFonts w:eastAsia="仿宋_GB2312"/>
          <w:sz w:val="28"/>
          <w:szCs w:val="28"/>
        </w:rPr>
      </w:pPr>
    </w:p>
    <w:p w:rsidR="002776D9" w:rsidRDefault="002776D9">
      <w:pPr>
        <w:spacing w:line="560" w:lineRule="exact"/>
        <w:rPr>
          <w:rFonts w:eastAsia="仿宋_GB2312"/>
          <w:sz w:val="28"/>
          <w:szCs w:val="28"/>
        </w:rPr>
      </w:pPr>
    </w:p>
    <w:p w:rsidR="002776D9" w:rsidRDefault="002B0F9E">
      <w:pPr>
        <w:spacing w:line="560" w:lineRule="exact"/>
        <w:jc w:val="right"/>
        <w:rPr>
          <w:rFonts w:ascii="仿宋_GB2312" w:eastAsia="仿宋_GB2312"/>
          <w:sz w:val="28"/>
          <w:szCs w:val="28"/>
        </w:rPr>
      </w:pPr>
      <w:r>
        <w:rPr>
          <w:rFonts w:ascii="仿宋_GB2312" w:eastAsia="仿宋_GB2312" w:hint="eastAsia"/>
          <w:sz w:val="28"/>
          <w:szCs w:val="28"/>
        </w:rPr>
        <w:t>宜兴市公用市政工程有限公司</w:t>
      </w:r>
    </w:p>
    <w:p w:rsidR="002776D9" w:rsidRDefault="002B0F9E">
      <w:pPr>
        <w:spacing w:line="560" w:lineRule="exact"/>
        <w:jc w:val="center"/>
        <w:rPr>
          <w:rFonts w:ascii="仿宋_GB2312" w:eastAsia="仿宋_GB2312"/>
          <w:sz w:val="28"/>
          <w:szCs w:val="28"/>
        </w:rPr>
      </w:pPr>
      <w:r>
        <w:rPr>
          <w:rFonts w:ascii="仿宋_GB2312" w:eastAsia="仿宋_GB2312" w:hint="eastAsia"/>
          <w:sz w:val="28"/>
          <w:szCs w:val="28"/>
        </w:rPr>
        <w:t xml:space="preserve">                                     2025年</w:t>
      </w:r>
      <w:r w:rsidR="00122DE3">
        <w:rPr>
          <w:rFonts w:ascii="仿宋_GB2312" w:eastAsia="仿宋_GB2312" w:hint="eastAsia"/>
          <w:sz w:val="28"/>
          <w:szCs w:val="28"/>
        </w:rPr>
        <w:t>7</w:t>
      </w:r>
      <w:r>
        <w:rPr>
          <w:rFonts w:ascii="仿宋_GB2312" w:eastAsia="仿宋_GB2312" w:hint="eastAsia"/>
          <w:sz w:val="28"/>
          <w:szCs w:val="28"/>
        </w:rPr>
        <w:t>月</w:t>
      </w:r>
      <w:r w:rsidR="00122DE3">
        <w:rPr>
          <w:rFonts w:ascii="仿宋_GB2312" w:eastAsia="仿宋_GB2312" w:hint="eastAsia"/>
          <w:sz w:val="28"/>
          <w:szCs w:val="28"/>
        </w:rPr>
        <w:t>7</w:t>
      </w:r>
      <w:r>
        <w:rPr>
          <w:rFonts w:ascii="仿宋_GB2312" w:eastAsia="仿宋_GB2312" w:hint="eastAsia"/>
          <w:sz w:val="28"/>
          <w:szCs w:val="28"/>
        </w:rPr>
        <w:t>日</w:t>
      </w:r>
    </w:p>
    <w:sectPr w:rsidR="002776D9" w:rsidSect="002776D9">
      <w:footerReference w:type="default" r:id="rId10"/>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441" w:rsidRDefault="00B86441" w:rsidP="002776D9">
      <w:r>
        <w:separator/>
      </w:r>
    </w:p>
  </w:endnote>
  <w:endnote w:type="continuationSeparator" w:id="1">
    <w:p w:rsidR="00B86441" w:rsidRDefault="00B86441" w:rsidP="002776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EU-F1">
    <w:altName w:val="宋体"/>
    <w:charset w:val="86"/>
    <w:family w:val="script"/>
    <w:pitch w:val="default"/>
    <w:sig w:usb0="00000000" w:usb1="00000000" w:usb2="00000010" w:usb3="00000000" w:csb0="00040000" w:csb1="00000000"/>
  </w:font>
  <w:font w:name="E-F1">
    <w:altName w:val="Malgun Gothic"/>
    <w:charset w:val="81"/>
    <w:family w:val="roman"/>
    <w:pitch w:val="default"/>
    <w:sig w:usb0="00000000" w:usb1="00000000" w:usb2="00000033" w:usb3="00000000" w:csb0="00080000" w:csb1="00000000"/>
  </w:font>
  <w:font w:name="Cambria">
    <w:panose1 w:val="02040503050406030204"/>
    <w:charset w:val="00"/>
    <w:family w:val="roman"/>
    <w:pitch w:val="variable"/>
    <w:sig w:usb0="E00006FF" w:usb1="420024FF" w:usb2="02000000" w:usb3="00000000" w:csb0="0000019F" w:csb1="00000000"/>
  </w:font>
  <w:font w:name="长城仿宋">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E-FZ">
    <w:altName w:val="Malgun Gothic"/>
    <w:charset w:val="81"/>
    <w:family w:val="roman"/>
    <w:pitch w:val="default"/>
    <w:sig w:usb0="00000000" w:usb1="00000000" w:usb2="00000033" w:usb3="00000000" w:csb0="00080000" w:csb1="00000000"/>
  </w:font>
  <w:font w:name="Tahoma">
    <w:panose1 w:val="020B0604030504040204"/>
    <w:charset w:val="00"/>
    <w:family w:val="swiss"/>
    <w:pitch w:val="variable"/>
    <w:sig w:usb0="E1002EFF" w:usb1="C000605B" w:usb2="00000029" w:usb3="00000000" w:csb0="000101FF" w:csb1="00000000"/>
  </w:font>
  <w:font w:name="细宋体">
    <w:altName w:val="黑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6D9" w:rsidRDefault="00DD1BF6">
    <w:pPr>
      <w:pStyle w:val="affd"/>
      <w:jc w:val="center"/>
    </w:pPr>
    <w:r w:rsidRPr="00DD1BF6">
      <w:fldChar w:fldCharType="begin"/>
    </w:r>
    <w:r w:rsidR="002B0F9E">
      <w:instrText xml:space="preserve"> PAGE   \* MERGEFORMAT </w:instrText>
    </w:r>
    <w:r w:rsidRPr="00DD1BF6">
      <w:fldChar w:fldCharType="separate"/>
    </w:r>
    <w:r w:rsidR="0038481D" w:rsidRPr="0038481D">
      <w:rPr>
        <w:noProof/>
        <w:lang w:val="zh-CN"/>
      </w:rPr>
      <w:t>2</w:t>
    </w:r>
    <w:r>
      <w:rPr>
        <w:lang w:val="zh-CN"/>
      </w:rPr>
      <w:fldChar w:fldCharType="end"/>
    </w:r>
  </w:p>
  <w:p w:rsidR="002776D9" w:rsidRDefault="002776D9">
    <w:pPr>
      <w:pStyle w:val="af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441" w:rsidRDefault="00B86441" w:rsidP="002776D9">
      <w:r>
        <w:separator/>
      </w:r>
    </w:p>
  </w:footnote>
  <w:footnote w:type="continuationSeparator" w:id="1">
    <w:p w:rsidR="00B86441" w:rsidRDefault="00B86441" w:rsidP="002776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61E01C"/>
    <w:multiLevelType w:val="singleLevel"/>
    <w:tmpl w:val="C761E01C"/>
    <w:lvl w:ilvl="0">
      <w:start w:val="1"/>
      <w:numFmt w:val="decimalEnclosedCircleChinese"/>
      <w:suff w:val="nothing"/>
      <w:lvlText w:val="%1　"/>
      <w:lvlJc w:val="left"/>
      <w:pPr>
        <w:ind w:left="0" w:firstLine="0"/>
      </w:pPr>
      <w:rPr>
        <w:rFonts w:hint="eastAsia"/>
      </w:rPr>
    </w:lvl>
  </w:abstractNum>
  <w:abstractNum w:abstractNumId="1">
    <w:nsid w:val="FFFFFF7C"/>
    <w:multiLevelType w:val="singleLevel"/>
    <w:tmpl w:val="FFFFFF7C"/>
    <w:lvl w:ilvl="0">
      <w:start w:val="1"/>
      <w:numFmt w:val="decimal"/>
      <w:pStyle w:val="0505"/>
      <w:lvlText w:val="%1."/>
      <w:lvlJc w:val="left"/>
      <w:pPr>
        <w:tabs>
          <w:tab w:val="left" w:pos="2040"/>
        </w:tabs>
        <w:ind w:left="2040" w:hanging="360"/>
      </w:pPr>
    </w:lvl>
  </w:abstractNum>
  <w:abstractNum w:abstractNumId="2">
    <w:nsid w:val="FFFFFF7E"/>
    <w:multiLevelType w:val="singleLevel"/>
    <w:tmpl w:val="FFFFFF7E"/>
    <w:lvl w:ilvl="0">
      <w:start w:val="1"/>
      <w:numFmt w:val="decimal"/>
      <w:pStyle w:val="a"/>
      <w:lvlText w:val="%1."/>
      <w:lvlJc w:val="left"/>
      <w:pPr>
        <w:tabs>
          <w:tab w:val="left" w:pos="1200"/>
        </w:tabs>
        <w:ind w:left="1200" w:hanging="360"/>
      </w:pPr>
    </w:lvl>
  </w:abstractNum>
  <w:abstractNum w:abstractNumId="3">
    <w:nsid w:val="FFFFFF7F"/>
    <w:multiLevelType w:val="singleLevel"/>
    <w:tmpl w:val="FFFFFF7F"/>
    <w:lvl w:ilvl="0">
      <w:start w:val="1"/>
      <w:numFmt w:val="decimal"/>
      <w:pStyle w:val="a0"/>
      <w:lvlText w:val="%1."/>
      <w:lvlJc w:val="left"/>
      <w:pPr>
        <w:tabs>
          <w:tab w:val="left" w:pos="780"/>
        </w:tabs>
        <w:ind w:left="780" w:hanging="360"/>
      </w:pPr>
    </w:lvl>
  </w:abstractNum>
  <w:abstractNum w:abstractNumId="4">
    <w:nsid w:val="FFFFFF80"/>
    <w:multiLevelType w:val="singleLevel"/>
    <w:tmpl w:val="FFFFFF80"/>
    <w:lvl w:ilvl="0">
      <w:start w:val="1"/>
      <w:numFmt w:val="bullet"/>
      <w:pStyle w:val="a1"/>
      <w:lvlText w:val=""/>
      <w:lvlJc w:val="left"/>
      <w:pPr>
        <w:tabs>
          <w:tab w:val="left" w:pos="2040"/>
        </w:tabs>
        <w:ind w:left="2040" w:hanging="360"/>
      </w:pPr>
      <w:rPr>
        <w:rFonts w:ascii="Wingdings" w:hAnsi="Wingdings" w:hint="default"/>
      </w:rPr>
    </w:lvl>
  </w:abstractNum>
  <w:abstractNum w:abstractNumId="5">
    <w:nsid w:val="FFFFFF81"/>
    <w:multiLevelType w:val="singleLevel"/>
    <w:tmpl w:val="FFFFFF81"/>
    <w:lvl w:ilvl="0">
      <w:start w:val="1"/>
      <w:numFmt w:val="bullet"/>
      <w:pStyle w:val="a2"/>
      <w:lvlText w:val=""/>
      <w:lvlJc w:val="left"/>
      <w:pPr>
        <w:tabs>
          <w:tab w:val="left" w:pos="1620"/>
        </w:tabs>
        <w:ind w:left="1620" w:hanging="360"/>
      </w:pPr>
      <w:rPr>
        <w:rFonts w:ascii="Wingdings" w:hAnsi="Wingdings" w:hint="default"/>
      </w:rPr>
    </w:lvl>
  </w:abstractNum>
  <w:abstractNum w:abstractNumId="6">
    <w:nsid w:val="FFFFFF82"/>
    <w:multiLevelType w:val="singleLevel"/>
    <w:tmpl w:val="FFFFFF82"/>
    <w:lvl w:ilvl="0">
      <w:start w:val="1"/>
      <w:numFmt w:val="bullet"/>
      <w:pStyle w:val="21"/>
      <w:lvlText w:val=""/>
      <w:lvlJc w:val="left"/>
      <w:pPr>
        <w:tabs>
          <w:tab w:val="left" w:pos="1200"/>
        </w:tabs>
        <w:ind w:left="1200" w:hanging="360"/>
      </w:pPr>
      <w:rPr>
        <w:rFonts w:ascii="Wingdings" w:hAnsi="Wingdings" w:hint="default"/>
      </w:rPr>
    </w:lvl>
  </w:abstractNum>
  <w:abstractNum w:abstractNumId="7">
    <w:nsid w:val="FFFFFF88"/>
    <w:multiLevelType w:val="singleLevel"/>
    <w:tmpl w:val="FFFFFF88"/>
    <w:lvl w:ilvl="0">
      <w:start w:val="1"/>
      <w:numFmt w:val="decimal"/>
      <w:pStyle w:val="a3"/>
      <w:lvlText w:val="%1."/>
      <w:lvlJc w:val="left"/>
      <w:pPr>
        <w:tabs>
          <w:tab w:val="left" w:pos="360"/>
        </w:tabs>
        <w:ind w:left="360" w:hanging="360"/>
      </w:pPr>
    </w:lvl>
  </w:abstractNum>
  <w:abstractNum w:abstractNumId="8">
    <w:nsid w:val="00000001"/>
    <w:multiLevelType w:val="singleLevel"/>
    <w:tmpl w:val="00000001"/>
    <w:lvl w:ilvl="0">
      <w:start w:val="1"/>
      <w:numFmt w:val="decimal"/>
      <w:suff w:val="nothing"/>
      <w:lvlText w:val="（%1）"/>
      <w:lvlJc w:val="left"/>
      <w:pPr>
        <w:ind w:left="0" w:firstLine="420"/>
      </w:pPr>
      <w:rPr>
        <w:rFonts w:hint="default"/>
      </w:rPr>
    </w:lvl>
  </w:abstractNum>
  <w:abstractNum w:abstractNumId="9">
    <w:nsid w:val="00000002"/>
    <w:multiLevelType w:val="singleLevel"/>
    <w:tmpl w:val="00000002"/>
    <w:lvl w:ilvl="0">
      <w:start w:val="1"/>
      <w:numFmt w:val="decimal"/>
      <w:suff w:val="nothing"/>
      <w:lvlText w:val="%1．"/>
      <w:lvlJc w:val="left"/>
      <w:pPr>
        <w:ind w:left="0" w:firstLine="400"/>
      </w:pPr>
      <w:rPr>
        <w:rFonts w:hint="default"/>
      </w:rPr>
    </w:lvl>
  </w:abstractNum>
  <w:abstractNum w:abstractNumId="10">
    <w:nsid w:val="0000000A"/>
    <w:multiLevelType w:val="singleLevel"/>
    <w:tmpl w:val="0000000A"/>
    <w:lvl w:ilvl="0">
      <w:start w:val="1"/>
      <w:numFmt w:val="decimal"/>
      <w:suff w:val="nothing"/>
      <w:lvlText w:val="（%1）"/>
      <w:lvlJc w:val="left"/>
      <w:pPr>
        <w:ind w:left="0" w:firstLine="420"/>
      </w:pPr>
      <w:rPr>
        <w:rFonts w:hint="default"/>
      </w:rPr>
    </w:lvl>
  </w:abstractNum>
  <w:abstractNum w:abstractNumId="11">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12">
    <w:nsid w:val="00000018"/>
    <w:multiLevelType w:val="singleLevel"/>
    <w:tmpl w:val="00000018"/>
    <w:lvl w:ilvl="0">
      <w:start w:val="4"/>
      <w:numFmt w:val="chineseCounting"/>
      <w:suff w:val="nothing"/>
      <w:lvlText w:val="%1、"/>
      <w:lvlJc w:val="left"/>
    </w:lvl>
  </w:abstractNum>
  <w:abstractNum w:abstractNumId="13">
    <w:nsid w:val="00000019"/>
    <w:multiLevelType w:val="singleLevel"/>
    <w:tmpl w:val="00000019"/>
    <w:lvl w:ilvl="0">
      <w:start w:val="1"/>
      <w:numFmt w:val="decimal"/>
      <w:suff w:val="nothing"/>
      <w:lvlText w:val="（%1）"/>
      <w:lvlJc w:val="left"/>
      <w:pPr>
        <w:ind w:left="0" w:firstLine="420"/>
      </w:pPr>
      <w:rPr>
        <w:rFonts w:hint="default"/>
      </w:rPr>
    </w:lvl>
  </w:abstractNum>
  <w:abstractNum w:abstractNumId="14">
    <w:nsid w:val="00000022"/>
    <w:multiLevelType w:val="singleLevel"/>
    <w:tmpl w:val="00000022"/>
    <w:lvl w:ilvl="0">
      <w:start w:val="1"/>
      <w:numFmt w:val="decimal"/>
      <w:suff w:val="nothing"/>
      <w:lvlText w:val="（%1）"/>
      <w:lvlJc w:val="left"/>
      <w:pPr>
        <w:ind w:left="0" w:firstLine="420"/>
      </w:pPr>
      <w:rPr>
        <w:rFonts w:hint="default"/>
      </w:rPr>
    </w:lvl>
  </w:abstractNum>
  <w:abstractNum w:abstractNumId="15">
    <w:nsid w:val="00000023"/>
    <w:multiLevelType w:val="singleLevel"/>
    <w:tmpl w:val="00000023"/>
    <w:lvl w:ilvl="0">
      <w:start w:val="1"/>
      <w:numFmt w:val="decimal"/>
      <w:suff w:val="nothing"/>
      <w:lvlText w:val="（%1）"/>
      <w:lvlJc w:val="left"/>
      <w:pPr>
        <w:ind w:left="0" w:firstLine="420"/>
      </w:pPr>
      <w:rPr>
        <w:rFonts w:hint="default"/>
      </w:rPr>
    </w:lvl>
  </w:abstractNum>
  <w:abstractNum w:abstractNumId="16">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9">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20">
    <w:nsid w:val="570AF437"/>
    <w:multiLevelType w:val="singleLevel"/>
    <w:tmpl w:val="570AF437"/>
    <w:lvl w:ilvl="0">
      <w:start w:val="1"/>
      <w:numFmt w:val="decimal"/>
      <w:suff w:val="nothing"/>
      <w:lvlText w:val="%1．"/>
      <w:lvlJc w:val="left"/>
      <w:pPr>
        <w:ind w:left="0" w:firstLine="400"/>
      </w:pPr>
      <w:rPr>
        <w:rFonts w:hint="default"/>
      </w:rPr>
    </w:lvl>
  </w:abstractNum>
  <w:abstractNum w:abstractNumId="21">
    <w:nsid w:val="59B0D847"/>
    <w:multiLevelType w:val="singleLevel"/>
    <w:tmpl w:val="59B0D847"/>
    <w:lvl w:ilvl="0">
      <w:start w:val="1"/>
      <w:numFmt w:val="decimalEnclosedCircleChinese"/>
      <w:suff w:val="nothing"/>
      <w:lvlText w:val="%1　"/>
      <w:lvlJc w:val="left"/>
      <w:pPr>
        <w:ind w:left="26" w:firstLine="400"/>
      </w:pPr>
      <w:rPr>
        <w:rFonts w:hint="eastAsia"/>
        <w:lang w:val="en-US" w:eastAsia="zh-CN"/>
      </w:rPr>
    </w:lvl>
  </w:abstractNum>
  <w:abstractNum w:abstractNumId="22">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3">
    <w:nsid w:val="59B20163"/>
    <w:multiLevelType w:val="singleLevel"/>
    <w:tmpl w:val="59B20163"/>
    <w:lvl w:ilvl="0">
      <w:start w:val="1"/>
      <w:numFmt w:val="decimal"/>
      <w:suff w:val="nothing"/>
      <w:lvlText w:val="（%1）"/>
      <w:lvlJc w:val="left"/>
      <w:pPr>
        <w:ind w:left="0" w:firstLine="420"/>
      </w:pPr>
      <w:rPr>
        <w:rFonts w:hint="default"/>
      </w:rPr>
    </w:lvl>
  </w:abstractNum>
  <w:abstractNum w:abstractNumId="24">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25">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6">
    <w:nsid w:val="59C37864"/>
    <w:multiLevelType w:val="singleLevel"/>
    <w:tmpl w:val="59C37864"/>
    <w:lvl w:ilvl="0">
      <w:start w:val="1"/>
      <w:numFmt w:val="decimalEnclosedCircleChinese"/>
      <w:suff w:val="nothing"/>
      <w:lvlText w:val="%1　"/>
      <w:lvlJc w:val="left"/>
      <w:pPr>
        <w:ind w:left="0" w:firstLine="400"/>
      </w:pPr>
      <w:rPr>
        <w:rFonts w:hint="eastAsia"/>
      </w:rPr>
    </w:lvl>
  </w:abstractNum>
  <w:abstractNum w:abstractNumId="27">
    <w:nsid w:val="69C17260"/>
    <w:multiLevelType w:val="singleLevel"/>
    <w:tmpl w:val="69C17260"/>
    <w:lvl w:ilvl="0">
      <w:start w:val="1"/>
      <w:numFmt w:val="chineseCounting"/>
      <w:suff w:val="nothing"/>
      <w:lvlText w:val="%1、"/>
      <w:lvlJc w:val="left"/>
      <w:pPr>
        <w:ind w:left="480" w:firstLine="0"/>
      </w:pPr>
      <w:rPr>
        <w:rFonts w:hint="eastAsia"/>
      </w:rPr>
    </w:lvl>
  </w:abstractNum>
  <w:abstractNum w:abstractNumId="28">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1"/>
  </w:num>
  <w:num w:numId="2">
    <w:abstractNumId w:val="5"/>
  </w:num>
  <w:num w:numId="3">
    <w:abstractNumId w:val="19"/>
  </w:num>
  <w:num w:numId="4">
    <w:abstractNumId w:val="29"/>
  </w:num>
  <w:num w:numId="5">
    <w:abstractNumId w:val="3"/>
  </w:num>
  <w:num w:numId="6">
    <w:abstractNumId w:val="28"/>
  </w:num>
  <w:num w:numId="7">
    <w:abstractNumId w:val="18"/>
  </w:num>
  <w:num w:numId="8">
    <w:abstractNumId w:val="2"/>
  </w:num>
  <w:num w:numId="9">
    <w:abstractNumId w:val="7"/>
  </w:num>
  <w:num w:numId="10">
    <w:abstractNumId w:val="6"/>
  </w:num>
  <w:num w:numId="11">
    <w:abstractNumId w:val="17"/>
  </w:num>
  <w:num w:numId="12">
    <w:abstractNumId w:val="16"/>
  </w:num>
  <w:num w:numId="13">
    <w:abstractNumId w:val="4"/>
  </w:num>
  <w:num w:numId="14">
    <w:abstractNumId w:val="1"/>
  </w:num>
  <w:num w:numId="15">
    <w:abstractNumId w:val="0"/>
  </w:num>
  <w:num w:numId="16">
    <w:abstractNumId w:val="26"/>
  </w:num>
  <w:num w:numId="17">
    <w:abstractNumId w:val="21"/>
  </w:num>
  <w:num w:numId="18">
    <w:abstractNumId w:val="10"/>
  </w:num>
  <w:num w:numId="19">
    <w:abstractNumId w:val="25"/>
  </w:num>
  <w:num w:numId="20">
    <w:abstractNumId w:val="12"/>
  </w:num>
  <w:num w:numId="21">
    <w:abstractNumId w:val="13"/>
  </w:num>
  <w:num w:numId="22">
    <w:abstractNumId w:val="22"/>
  </w:num>
  <w:num w:numId="23">
    <w:abstractNumId w:val="23"/>
  </w:num>
  <w:num w:numId="24">
    <w:abstractNumId w:val="8"/>
  </w:num>
  <w:num w:numId="25">
    <w:abstractNumId w:val="14"/>
  </w:num>
  <w:num w:numId="26">
    <w:abstractNumId w:val="15"/>
  </w:num>
  <w:num w:numId="27">
    <w:abstractNumId w:val="27"/>
  </w:num>
  <w:num w:numId="28">
    <w:abstractNumId w:val="9"/>
  </w:num>
  <w:num w:numId="29">
    <w:abstractNumId w:val="24"/>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noPunctuationKerning/>
  <w:characterSpacingControl w:val="compressPunctuation"/>
  <w:noLineBreaksAfter w:lang="zh-CN" w:val="([{·‘“〈《「『【〔〖（．［｛￡￥"/>
  <w:noLineBreaksBefore w:lang="zh-CN" w:val="!),.:;?]}¨·ˇˉ―‖’”…∶、。〃々〉》」』】〕〗！＂＇），．：；？］｀｜｝～￠"/>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jNlMDI0NTFkMjhkM2YzMDc5MTIxNTIxOGY3YmU0ODYifQ=="/>
  </w:docVars>
  <w:rsids>
    <w:rsidRoot w:val="00172A27"/>
    <w:rsid w:val="00004FD4"/>
    <w:rsid w:val="00016618"/>
    <w:rsid w:val="000179BC"/>
    <w:rsid w:val="00027A8A"/>
    <w:rsid w:val="00042CC3"/>
    <w:rsid w:val="00047392"/>
    <w:rsid w:val="00053A88"/>
    <w:rsid w:val="00063081"/>
    <w:rsid w:val="00063887"/>
    <w:rsid w:val="00067F13"/>
    <w:rsid w:val="0007007A"/>
    <w:rsid w:val="000770C1"/>
    <w:rsid w:val="00077B4D"/>
    <w:rsid w:val="00085644"/>
    <w:rsid w:val="000874F5"/>
    <w:rsid w:val="00094306"/>
    <w:rsid w:val="000A2D9A"/>
    <w:rsid w:val="000B2E4C"/>
    <w:rsid w:val="000B34F3"/>
    <w:rsid w:val="000D028C"/>
    <w:rsid w:val="000D0A31"/>
    <w:rsid w:val="000D45B7"/>
    <w:rsid w:val="000D4D3F"/>
    <w:rsid w:val="000E1BC8"/>
    <w:rsid w:val="000E2D0A"/>
    <w:rsid w:val="001070FE"/>
    <w:rsid w:val="00107521"/>
    <w:rsid w:val="00110153"/>
    <w:rsid w:val="0011044A"/>
    <w:rsid w:val="00115C57"/>
    <w:rsid w:val="00122DE3"/>
    <w:rsid w:val="00141684"/>
    <w:rsid w:val="00141EA7"/>
    <w:rsid w:val="001432FC"/>
    <w:rsid w:val="00145CF6"/>
    <w:rsid w:val="00156D11"/>
    <w:rsid w:val="00162D73"/>
    <w:rsid w:val="00163B02"/>
    <w:rsid w:val="0016619B"/>
    <w:rsid w:val="00172A27"/>
    <w:rsid w:val="00173360"/>
    <w:rsid w:val="00173521"/>
    <w:rsid w:val="001919F8"/>
    <w:rsid w:val="00194751"/>
    <w:rsid w:val="001B233F"/>
    <w:rsid w:val="001B3697"/>
    <w:rsid w:val="001B387B"/>
    <w:rsid w:val="001B5BB4"/>
    <w:rsid w:val="001D020D"/>
    <w:rsid w:val="001D475E"/>
    <w:rsid w:val="001E027F"/>
    <w:rsid w:val="001E527B"/>
    <w:rsid w:val="001F0E9B"/>
    <w:rsid w:val="001F1D8C"/>
    <w:rsid w:val="0020510D"/>
    <w:rsid w:val="00205424"/>
    <w:rsid w:val="00211160"/>
    <w:rsid w:val="00213104"/>
    <w:rsid w:val="00216917"/>
    <w:rsid w:val="00223458"/>
    <w:rsid w:val="00225291"/>
    <w:rsid w:val="002302DA"/>
    <w:rsid w:val="002375AF"/>
    <w:rsid w:val="002404C7"/>
    <w:rsid w:val="00243C15"/>
    <w:rsid w:val="00246E76"/>
    <w:rsid w:val="00251986"/>
    <w:rsid w:val="00253543"/>
    <w:rsid w:val="002674E8"/>
    <w:rsid w:val="002776D9"/>
    <w:rsid w:val="00280EDD"/>
    <w:rsid w:val="0028335F"/>
    <w:rsid w:val="00283BB9"/>
    <w:rsid w:val="00284CC6"/>
    <w:rsid w:val="00285999"/>
    <w:rsid w:val="00285CED"/>
    <w:rsid w:val="0029237F"/>
    <w:rsid w:val="00296193"/>
    <w:rsid w:val="002A1E2E"/>
    <w:rsid w:val="002A24D8"/>
    <w:rsid w:val="002B0F9E"/>
    <w:rsid w:val="002B39BB"/>
    <w:rsid w:val="002C70BA"/>
    <w:rsid w:val="002D4B98"/>
    <w:rsid w:val="002D5406"/>
    <w:rsid w:val="0030271C"/>
    <w:rsid w:val="00323CCE"/>
    <w:rsid w:val="00325CA3"/>
    <w:rsid w:val="00332648"/>
    <w:rsid w:val="00337FD5"/>
    <w:rsid w:val="00342F5B"/>
    <w:rsid w:val="0034450C"/>
    <w:rsid w:val="003445B4"/>
    <w:rsid w:val="003451BB"/>
    <w:rsid w:val="00362009"/>
    <w:rsid w:val="00367385"/>
    <w:rsid w:val="00371AF4"/>
    <w:rsid w:val="0037783C"/>
    <w:rsid w:val="00377A1A"/>
    <w:rsid w:val="00381E7E"/>
    <w:rsid w:val="0038324F"/>
    <w:rsid w:val="0038481D"/>
    <w:rsid w:val="00390628"/>
    <w:rsid w:val="003937B6"/>
    <w:rsid w:val="00393944"/>
    <w:rsid w:val="00393C62"/>
    <w:rsid w:val="00394046"/>
    <w:rsid w:val="00396495"/>
    <w:rsid w:val="003B44C5"/>
    <w:rsid w:val="003C0F6A"/>
    <w:rsid w:val="003C72B8"/>
    <w:rsid w:val="003C7F68"/>
    <w:rsid w:val="003D5A22"/>
    <w:rsid w:val="003E1D25"/>
    <w:rsid w:val="003E3A3A"/>
    <w:rsid w:val="003F0D0A"/>
    <w:rsid w:val="003F2C4F"/>
    <w:rsid w:val="003F7B1A"/>
    <w:rsid w:val="00413BA2"/>
    <w:rsid w:val="00415314"/>
    <w:rsid w:val="00427EBD"/>
    <w:rsid w:val="00443203"/>
    <w:rsid w:val="0044450E"/>
    <w:rsid w:val="004600E1"/>
    <w:rsid w:val="00465523"/>
    <w:rsid w:val="00470801"/>
    <w:rsid w:val="004802AE"/>
    <w:rsid w:val="00483A2E"/>
    <w:rsid w:val="004846EC"/>
    <w:rsid w:val="00490924"/>
    <w:rsid w:val="00493DB2"/>
    <w:rsid w:val="004A16AA"/>
    <w:rsid w:val="004A4FD3"/>
    <w:rsid w:val="004B012F"/>
    <w:rsid w:val="004B2387"/>
    <w:rsid w:val="004B2597"/>
    <w:rsid w:val="004B3B04"/>
    <w:rsid w:val="004C61FE"/>
    <w:rsid w:val="004D4322"/>
    <w:rsid w:val="004D51D2"/>
    <w:rsid w:val="004D65D3"/>
    <w:rsid w:val="004E1819"/>
    <w:rsid w:val="004E4701"/>
    <w:rsid w:val="004E5E09"/>
    <w:rsid w:val="004F1D66"/>
    <w:rsid w:val="00510E70"/>
    <w:rsid w:val="00511196"/>
    <w:rsid w:val="00517E1D"/>
    <w:rsid w:val="00526350"/>
    <w:rsid w:val="0053192E"/>
    <w:rsid w:val="00533CEB"/>
    <w:rsid w:val="005431E6"/>
    <w:rsid w:val="00543359"/>
    <w:rsid w:val="00554A82"/>
    <w:rsid w:val="0056381F"/>
    <w:rsid w:val="00563CCD"/>
    <w:rsid w:val="00564A65"/>
    <w:rsid w:val="00572186"/>
    <w:rsid w:val="005740D5"/>
    <w:rsid w:val="00575902"/>
    <w:rsid w:val="00581130"/>
    <w:rsid w:val="00582BFB"/>
    <w:rsid w:val="00583630"/>
    <w:rsid w:val="005B3469"/>
    <w:rsid w:val="005B4FA7"/>
    <w:rsid w:val="005B7DB2"/>
    <w:rsid w:val="005C2860"/>
    <w:rsid w:val="005C6322"/>
    <w:rsid w:val="005E3BCF"/>
    <w:rsid w:val="005F5690"/>
    <w:rsid w:val="005F73AF"/>
    <w:rsid w:val="00611F53"/>
    <w:rsid w:val="00612EEF"/>
    <w:rsid w:val="00617E69"/>
    <w:rsid w:val="00624DB0"/>
    <w:rsid w:val="00636A45"/>
    <w:rsid w:val="006538D3"/>
    <w:rsid w:val="0065587C"/>
    <w:rsid w:val="00657F7E"/>
    <w:rsid w:val="00666B5F"/>
    <w:rsid w:val="00666CD8"/>
    <w:rsid w:val="00667851"/>
    <w:rsid w:val="0067075C"/>
    <w:rsid w:val="00675481"/>
    <w:rsid w:val="0068693F"/>
    <w:rsid w:val="00697679"/>
    <w:rsid w:val="006A6FEE"/>
    <w:rsid w:val="006B1A5D"/>
    <w:rsid w:val="006B3A0A"/>
    <w:rsid w:val="006C2FFD"/>
    <w:rsid w:val="006C3191"/>
    <w:rsid w:val="006C5913"/>
    <w:rsid w:val="006D18FF"/>
    <w:rsid w:val="006D196A"/>
    <w:rsid w:val="006D3DCB"/>
    <w:rsid w:val="006E72CE"/>
    <w:rsid w:val="007026D5"/>
    <w:rsid w:val="00710B2E"/>
    <w:rsid w:val="00712B1D"/>
    <w:rsid w:val="00714C03"/>
    <w:rsid w:val="00720176"/>
    <w:rsid w:val="00722DC6"/>
    <w:rsid w:val="007241D7"/>
    <w:rsid w:val="00731C9A"/>
    <w:rsid w:val="0073294A"/>
    <w:rsid w:val="0073295A"/>
    <w:rsid w:val="00751B1C"/>
    <w:rsid w:val="00760775"/>
    <w:rsid w:val="00760D5E"/>
    <w:rsid w:val="007666D8"/>
    <w:rsid w:val="007709CC"/>
    <w:rsid w:val="00771C01"/>
    <w:rsid w:val="00773E58"/>
    <w:rsid w:val="00776638"/>
    <w:rsid w:val="00777365"/>
    <w:rsid w:val="0078335A"/>
    <w:rsid w:val="00791999"/>
    <w:rsid w:val="00794980"/>
    <w:rsid w:val="00795C42"/>
    <w:rsid w:val="007A0BE2"/>
    <w:rsid w:val="007A376A"/>
    <w:rsid w:val="007C3291"/>
    <w:rsid w:val="007C5599"/>
    <w:rsid w:val="007D20CA"/>
    <w:rsid w:val="007D2C2E"/>
    <w:rsid w:val="007D6775"/>
    <w:rsid w:val="007E62F1"/>
    <w:rsid w:val="007F188A"/>
    <w:rsid w:val="00801052"/>
    <w:rsid w:val="00803E7C"/>
    <w:rsid w:val="00806B1F"/>
    <w:rsid w:val="00810F54"/>
    <w:rsid w:val="008306C4"/>
    <w:rsid w:val="00836091"/>
    <w:rsid w:val="00836D8E"/>
    <w:rsid w:val="00840EA7"/>
    <w:rsid w:val="00841471"/>
    <w:rsid w:val="00844057"/>
    <w:rsid w:val="00845FF7"/>
    <w:rsid w:val="008521FA"/>
    <w:rsid w:val="0085595E"/>
    <w:rsid w:val="00860072"/>
    <w:rsid w:val="00863E9A"/>
    <w:rsid w:val="008648EB"/>
    <w:rsid w:val="0086521B"/>
    <w:rsid w:val="00891430"/>
    <w:rsid w:val="0089150E"/>
    <w:rsid w:val="008A401D"/>
    <w:rsid w:val="008B07B6"/>
    <w:rsid w:val="008B2754"/>
    <w:rsid w:val="008B4989"/>
    <w:rsid w:val="008C58B8"/>
    <w:rsid w:val="008D2564"/>
    <w:rsid w:val="008D74F7"/>
    <w:rsid w:val="008E4ED4"/>
    <w:rsid w:val="008E637F"/>
    <w:rsid w:val="008F5CE2"/>
    <w:rsid w:val="0090199D"/>
    <w:rsid w:val="00901CE3"/>
    <w:rsid w:val="00904D0F"/>
    <w:rsid w:val="00905D4E"/>
    <w:rsid w:val="00916FFD"/>
    <w:rsid w:val="00920AA2"/>
    <w:rsid w:val="0092743B"/>
    <w:rsid w:val="0093259F"/>
    <w:rsid w:val="00932F13"/>
    <w:rsid w:val="00933662"/>
    <w:rsid w:val="009356E5"/>
    <w:rsid w:val="00941BDB"/>
    <w:rsid w:val="009432E3"/>
    <w:rsid w:val="00951564"/>
    <w:rsid w:val="009542B4"/>
    <w:rsid w:val="00961492"/>
    <w:rsid w:val="0096255D"/>
    <w:rsid w:val="009639E0"/>
    <w:rsid w:val="00963CF5"/>
    <w:rsid w:val="00963F99"/>
    <w:rsid w:val="00965A95"/>
    <w:rsid w:val="009856C4"/>
    <w:rsid w:val="00991592"/>
    <w:rsid w:val="00993DA8"/>
    <w:rsid w:val="00996823"/>
    <w:rsid w:val="00996891"/>
    <w:rsid w:val="00996FC8"/>
    <w:rsid w:val="009A0F6F"/>
    <w:rsid w:val="009A0FB8"/>
    <w:rsid w:val="009A60E6"/>
    <w:rsid w:val="009B033D"/>
    <w:rsid w:val="009B3CF3"/>
    <w:rsid w:val="009C298E"/>
    <w:rsid w:val="009C5527"/>
    <w:rsid w:val="009C7B07"/>
    <w:rsid w:val="009C7C3F"/>
    <w:rsid w:val="009E3FC7"/>
    <w:rsid w:val="009F267D"/>
    <w:rsid w:val="00A05008"/>
    <w:rsid w:val="00A1637F"/>
    <w:rsid w:val="00A24A80"/>
    <w:rsid w:val="00A348C1"/>
    <w:rsid w:val="00A503E3"/>
    <w:rsid w:val="00A52BEF"/>
    <w:rsid w:val="00A5785A"/>
    <w:rsid w:val="00A678FA"/>
    <w:rsid w:val="00A67AFB"/>
    <w:rsid w:val="00A72C5E"/>
    <w:rsid w:val="00A72ED0"/>
    <w:rsid w:val="00A7473E"/>
    <w:rsid w:val="00A76493"/>
    <w:rsid w:val="00A80B18"/>
    <w:rsid w:val="00A847DD"/>
    <w:rsid w:val="00A90DAE"/>
    <w:rsid w:val="00A91BD7"/>
    <w:rsid w:val="00A927BE"/>
    <w:rsid w:val="00AA30CA"/>
    <w:rsid w:val="00AB07C0"/>
    <w:rsid w:val="00AC2325"/>
    <w:rsid w:val="00AC4069"/>
    <w:rsid w:val="00AC445D"/>
    <w:rsid w:val="00AD04E4"/>
    <w:rsid w:val="00AD0AA0"/>
    <w:rsid w:val="00AD499B"/>
    <w:rsid w:val="00AE1535"/>
    <w:rsid w:val="00AE5195"/>
    <w:rsid w:val="00AF3CA7"/>
    <w:rsid w:val="00B02D95"/>
    <w:rsid w:val="00B17D9D"/>
    <w:rsid w:val="00B24081"/>
    <w:rsid w:val="00B254B9"/>
    <w:rsid w:val="00B27BC1"/>
    <w:rsid w:val="00B30897"/>
    <w:rsid w:val="00B3107D"/>
    <w:rsid w:val="00B3135D"/>
    <w:rsid w:val="00B36F53"/>
    <w:rsid w:val="00B42BDC"/>
    <w:rsid w:val="00B5417A"/>
    <w:rsid w:val="00B56260"/>
    <w:rsid w:val="00B56757"/>
    <w:rsid w:val="00B64171"/>
    <w:rsid w:val="00B6753B"/>
    <w:rsid w:val="00B70A8E"/>
    <w:rsid w:val="00B75763"/>
    <w:rsid w:val="00B767C3"/>
    <w:rsid w:val="00B805B3"/>
    <w:rsid w:val="00B86441"/>
    <w:rsid w:val="00B917B9"/>
    <w:rsid w:val="00B962FE"/>
    <w:rsid w:val="00BA5309"/>
    <w:rsid w:val="00BB3FF4"/>
    <w:rsid w:val="00BC1CD2"/>
    <w:rsid w:val="00BD30A0"/>
    <w:rsid w:val="00BD6CCD"/>
    <w:rsid w:val="00BF1F2A"/>
    <w:rsid w:val="00BF2413"/>
    <w:rsid w:val="00BF452F"/>
    <w:rsid w:val="00BF7E55"/>
    <w:rsid w:val="00C0143F"/>
    <w:rsid w:val="00C032FB"/>
    <w:rsid w:val="00C036C5"/>
    <w:rsid w:val="00C1057C"/>
    <w:rsid w:val="00C147B0"/>
    <w:rsid w:val="00C20209"/>
    <w:rsid w:val="00C27CD6"/>
    <w:rsid w:val="00C33F56"/>
    <w:rsid w:val="00C34776"/>
    <w:rsid w:val="00C43230"/>
    <w:rsid w:val="00C61B60"/>
    <w:rsid w:val="00C77C14"/>
    <w:rsid w:val="00C851D1"/>
    <w:rsid w:val="00C92235"/>
    <w:rsid w:val="00C930F2"/>
    <w:rsid w:val="00C939B8"/>
    <w:rsid w:val="00C9493F"/>
    <w:rsid w:val="00C97C1C"/>
    <w:rsid w:val="00CA0016"/>
    <w:rsid w:val="00CA38FB"/>
    <w:rsid w:val="00CA3DE6"/>
    <w:rsid w:val="00CA6480"/>
    <w:rsid w:val="00CD5E41"/>
    <w:rsid w:val="00CE088D"/>
    <w:rsid w:val="00D044DC"/>
    <w:rsid w:val="00D05CBF"/>
    <w:rsid w:val="00D12B95"/>
    <w:rsid w:val="00D14303"/>
    <w:rsid w:val="00D23C42"/>
    <w:rsid w:val="00D26052"/>
    <w:rsid w:val="00D3393D"/>
    <w:rsid w:val="00D3536F"/>
    <w:rsid w:val="00D35CA6"/>
    <w:rsid w:val="00D375AE"/>
    <w:rsid w:val="00D416F0"/>
    <w:rsid w:val="00D46709"/>
    <w:rsid w:val="00D55F92"/>
    <w:rsid w:val="00D57E88"/>
    <w:rsid w:val="00D66B2E"/>
    <w:rsid w:val="00D67BC6"/>
    <w:rsid w:val="00D763F8"/>
    <w:rsid w:val="00D80F3A"/>
    <w:rsid w:val="00DA7DF6"/>
    <w:rsid w:val="00DC7154"/>
    <w:rsid w:val="00DC7F06"/>
    <w:rsid w:val="00DD0194"/>
    <w:rsid w:val="00DD1BF6"/>
    <w:rsid w:val="00DD51CB"/>
    <w:rsid w:val="00DD7C73"/>
    <w:rsid w:val="00DE0AC9"/>
    <w:rsid w:val="00DF662D"/>
    <w:rsid w:val="00E05E02"/>
    <w:rsid w:val="00E10C9B"/>
    <w:rsid w:val="00E21119"/>
    <w:rsid w:val="00E24ED6"/>
    <w:rsid w:val="00E26EED"/>
    <w:rsid w:val="00E337B0"/>
    <w:rsid w:val="00E36E09"/>
    <w:rsid w:val="00E37162"/>
    <w:rsid w:val="00E3773E"/>
    <w:rsid w:val="00E45A95"/>
    <w:rsid w:val="00E56CB4"/>
    <w:rsid w:val="00E57313"/>
    <w:rsid w:val="00E57464"/>
    <w:rsid w:val="00E7084A"/>
    <w:rsid w:val="00E7397B"/>
    <w:rsid w:val="00E8219F"/>
    <w:rsid w:val="00E83D8E"/>
    <w:rsid w:val="00E87948"/>
    <w:rsid w:val="00E9029E"/>
    <w:rsid w:val="00E90659"/>
    <w:rsid w:val="00E96F4C"/>
    <w:rsid w:val="00E97F57"/>
    <w:rsid w:val="00EA0AFE"/>
    <w:rsid w:val="00EA2906"/>
    <w:rsid w:val="00EA2F1D"/>
    <w:rsid w:val="00EA4BDA"/>
    <w:rsid w:val="00EB2A2B"/>
    <w:rsid w:val="00EB48F2"/>
    <w:rsid w:val="00EB54B0"/>
    <w:rsid w:val="00EC2894"/>
    <w:rsid w:val="00EE2EEC"/>
    <w:rsid w:val="00EE5F8B"/>
    <w:rsid w:val="00EF1204"/>
    <w:rsid w:val="00EF1D49"/>
    <w:rsid w:val="00F03A85"/>
    <w:rsid w:val="00F05F98"/>
    <w:rsid w:val="00F06ECE"/>
    <w:rsid w:val="00F07249"/>
    <w:rsid w:val="00F1301B"/>
    <w:rsid w:val="00F132B0"/>
    <w:rsid w:val="00F13507"/>
    <w:rsid w:val="00F16BF2"/>
    <w:rsid w:val="00F20AD4"/>
    <w:rsid w:val="00F25DC8"/>
    <w:rsid w:val="00F26171"/>
    <w:rsid w:val="00F3377F"/>
    <w:rsid w:val="00F373AB"/>
    <w:rsid w:val="00F435F2"/>
    <w:rsid w:val="00F4434A"/>
    <w:rsid w:val="00F507DE"/>
    <w:rsid w:val="00F51989"/>
    <w:rsid w:val="00F51DCC"/>
    <w:rsid w:val="00F55979"/>
    <w:rsid w:val="00F57D25"/>
    <w:rsid w:val="00F63BB0"/>
    <w:rsid w:val="00F67585"/>
    <w:rsid w:val="00F70ABE"/>
    <w:rsid w:val="00F73FDD"/>
    <w:rsid w:val="00F751C5"/>
    <w:rsid w:val="00F81AF0"/>
    <w:rsid w:val="00F822F0"/>
    <w:rsid w:val="00F823C8"/>
    <w:rsid w:val="00F83C9E"/>
    <w:rsid w:val="00FA1DD3"/>
    <w:rsid w:val="00FA4A51"/>
    <w:rsid w:val="00FA6C2F"/>
    <w:rsid w:val="00FB0C38"/>
    <w:rsid w:val="00FB136F"/>
    <w:rsid w:val="00FB49F8"/>
    <w:rsid w:val="00FC1FF8"/>
    <w:rsid w:val="00FC20AC"/>
    <w:rsid w:val="00FC298F"/>
    <w:rsid w:val="00FD33BD"/>
    <w:rsid w:val="00FE1913"/>
    <w:rsid w:val="00FE43DF"/>
    <w:rsid w:val="00FE73C8"/>
    <w:rsid w:val="00FE741C"/>
    <w:rsid w:val="00FF5D2B"/>
    <w:rsid w:val="00FF64ED"/>
    <w:rsid w:val="01121A98"/>
    <w:rsid w:val="01A84626"/>
    <w:rsid w:val="01BC5A23"/>
    <w:rsid w:val="022D45FF"/>
    <w:rsid w:val="02635D85"/>
    <w:rsid w:val="0298649B"/>
    <w:rsid w:val="034637BA"/>
    <w:rsid w:val="034E3D7A"/>
    <w:rsid w:val="03A52B9E"/>
    <w:rsid w:val="03BF5A82"/>
    <w:rsid w:val="04B503CA"/>
    <w:rsid w:val="056F7946"/>
    <w:rsid w:val="058E3E08"/>
    <w:rsid w:val="05B71AE9"/>
    <w:rsid w:val="06620A19"/>
    <w:rsid w:val="07231D69"/>
    <w:rsid w:val="073A0A31"/>
    <w:rsid w:val="077F62C0"/>
    <w:rsid w:val="086F1610"/>
    <w:rsid w:val="087D6F8A"/>
    <w:rsid w:val="088C2CFA"/>
    <w:rsid w:val="089413BE"/>
    <w:rsid w:val="08F5276E"/>
    <w:rsid w:val="091463AB"/>
    <w:rsid w:val="092919D0"/>
    <w:rsid w:val="09322AD0"/>
    <w:rsid w:val="098636A0"/>
    <w:rsid w:val="09881FC8"/>
    <w:rsid w:val="09D152BE"/>
    <w:rsid w:val="0A122535"/>
    <w:rsid w:val="0A3B412B"/>
    <w:rsid w:val="0A642BB8"/>
    <w:rsid w:val="0C2722B3"/>
    <w:rsid w:val="0CF22B13"/>
    <w:rsid w:val="0DEE53BC"/>
    <w:rsid w:val="0E6024DC"/>
    <w:rsid w:val="0E90667E"/>
    <w:rsid w:val="0F0A2870"/>
    <w:rsid w:val="0F3C00AE"/>
    <w:rsid w:val="0F482A8C"/>
    <w:rsid w:val="0F5E7DA8"/>
    <w:rsid w:val="0FD42CD5"/>
    <w:rsid w:val="1009308B"/>
    <w:rsid w:val="1074577C"/>
    <w:rsid w:val="11166833"/>
    <w:rsid w:val="112973C6"/>
    <w:rsid w:val="11D711AF"/>
    <w:rsid w:val="124B3695"/>
    <w:rsid w:val="1361702C"/>
    <w:rsid w:val="13F521D3"/>
    <w:rsid w:val="143471ED"/>
    <w:rsid w:val="15331909"/>
    <w:rsid w:val="15CD3BD8"/>
    <w:rsid w:val="16443DE8"/>
    <w:rsid w:val="16774218"/>
    <w:rsid w:val="168A3D2C"/>
    <w:rsid w:val="16B66527"/>
    <w:rsid w:val="181B3379"/>
    <w:rsid w:val="18FF79FB"/>
    <w:rsid w:val="19016B42"/>
    <w:rsid w:val="1908229C"/>
    <w:rsid w:val="194169CB"/>
    <w:rsid w:val="1A0547BD"/>
    <w:rsid w:val="1A6069CC"/>
    <w:rsid w:val="1A6C5716"/>
    <w:rsid w:val="1A7B546E"/>
    <w:rsid w:val="1AE42CD2"/>
    <w:rsid w:val="1AF44089"/>
    <w:rsid w:val="1B101ED5"/>
    <w:rsid w:val="1B5C1C2F"/>
    <w:rsid w:val="1BBF5905"/>
    <w:rsid w:val="1C0A51E7"/>
    <w:rsid w:val="1CDC4C9E"/>
    <w:rsid w:val="1D277A10"/>
    <w:rsid w:val="1DF060B4"/>
    <w:rsid w:val="1F684EDF"/>
    <w:rsid w:val="1F903EE0"/>
    <w:rsid w:val="1FAC1358"/>
    <w:rsid w:val="204213F3"/>
    <w:rsid w:val="205D3FAA"/>
    <w:rsid w:val="208320BE"/>
    <w:rsid w:val="20A57BD4"/>
    <w:rsid w:val="20F42AF7"/>
    <w:rsid w:val="21311468"/>
    <w:rsid w:val="215A19BE"/>
    <w:rsid w:val="216F563A"/>
    <w:rsid w:val="225A4E83"/>
    <w:rsid w:val="22BB36DF"/>
    <w:rsid w:val="22E955A9"/>
    <w:rsid w:val="23825220"/>
    <w:rsid w:val="23EC2F12"/>
    <w:rsid w:val="246801D8"/>
    <w:rsid w:val="24EC4F5D"/>
    <w:rsid w:val="254A2C08"/>
    <w:rsid w:val="25CC74E1"/>
    <w:rsid w:val="26B90BE2"/>
    <w:rsid w:val="26C60DC1"/>
    <w:rsid w:val="26F26D28"/>
    <w:rsid w:val="27932736"/>
    <w:rsid w:val="27B33606"/>
    <w:rsid w:val="27F073F6"/>
    <w:rsid w:val="27FA0805"/>
    <w:rsid w:val="287613FC"/>
    <w:rsid w:val="288A51D2"/>
    <w:rsid w:val="2A3C78AA"/>
    <w:rsid w:val="2AC33EAC"/>
    <w:rsid w:val="2AEB705B"/>
    <w:rsid w:val="2AED2CDD"/>
    <w:rsid w:val="2B1C3245"/>
    <w:rsid w:val="2B974985"/>
    <w:rsid w:val="2BC11C46"/>
    <w:rsid w:val="2BE62E61"/>
    <w:rsid w:val="2C1533C9"/>
    <w:rsid w:val="2CDE3FD0"/>
    <w:rsid w:val="2CFD2712"/>
    <w:rsid w:val="2D161B30"/>
    <w:rsid w:val="2DEB30B5"/>
    <w:rsid w:val="2E1C63E1"/>
    <w:rsid w:val="2E446482"/>
    <w:rsid w:val="2EFC661E"/>
    <w:rsid w:val="30D41037"/>
    <w:rsid w:val="30F6606D"/>
    <w:rsid w:val="312E356C"/>
    <w:rsid w:val="31497D8B"/>
    <w:rsid w:val="319E5533"/>
    <w:rsid w:val="31E81825"/>
    <w:rsid w:val="32447002"/>
    <w:rsid w:val="326E6F28"/>
    <w:rsid w:val="32B60580"/>
    <w:rsid w:val="33060EBA"/>
    <w:rsid w:val="33C839EE"/>
    <w:rsid w:val="34164534"/>
    <w:rsid w:val="34354864"/>
    <w:rsid w:val="358A4D42"/>
    <w:rsid w:val="35F85B82"/>
    <w:rsid w:val="367C29A7"/>
    <w:rsid w:val="37601F37"/>
    <w:rsid w:val="37F1507F"/>
    <w:rsid w:val="39913610"/>
    <w:rsid w:val="399565E0"/>
    <w:rsid w:val="39AC79A1"/>
    <w:rsid w:val="3AA24E4B"/>
    <w:rsid w:val="3B6C3818"/>
    <w:rsid w:val="3BA763F2"/>
    <w:rsid w:val="3CBD5E15"/>
    <w:rsid w:val="3CC13740"/>
    <w:rsid w:val="3CEA44D4"/>
    <w:rsid w:val="3D895CF1"/>
    <w:rsid w:val="3DDB5301"/>
    <w:rsid w:val="3E1F05BB"/>
    <w:rsid w:val="3E2A7486"/>
    <w:rsid w:val="3E9876E2"/>
    <w:rsid w:val="3E987883"/>
    <w:rsid w:val="3EA34A04"/>
    <w:rsid w:val="3EE424B4"/>
    <w:rsid w:val="3FA97114"/>
    <w:rsid w:val="400D09E8"/>
    <w:rsid w:val="40574364"/>
    <w:rsid w:val="411A5790"/>
    <w:rsid w:val="41B079AE"/>
    <w:rsid w:val="420B6FB7"/>
    <w:rsid w:val="42153DCA"/>
    <w:rsid w:val="42EC32E2"/>
    <w:rsid w:val="43443D9B"/>
    <w:rsid w:val="437171AF"/>
    <w:rsid w:val="45156357"/>
    <w:rsid w:val="451A4947"/>
    <w:rsid w:val="45625B05"/>
    <w:rsid w:val="45ED31E3"/>
    <w:rsid w:val="465C3820"/>
    <w:rsid w:val="46776386"/>
    <w:rsid w:val="46BB389F"/>
    <w:rsid w:val="46D51EE4"/>
    <w:rsid w:val="47346877"/>
    <w:rsid w:val="476F2BF3"/>
    <w:rsid w:val="47B808F9"/>
    <w:rsid w:val="47FD4EF1"/>
    <w:rsid w:val="491B17CD"/>
    <w:rsid w:val="497958A5"/>
    <w:rsid w:val="497C7C92"/>
    <w:rsid w:val="49B36DD7"/>
    <w:rsid w:val="49B605D8"/>
    <w:rsid w:val="4A82495E"/>
    <w:rsid w:val="4AC54FC4"/>
    <w:rsid w:val="4C516D23"/>
    <w:rsid w:val="4CB542FF"/>
    <w:rsid w:val="4D1F4BD0"/>
    <w:rsid w:val="4D3F08E5"/>
    <w:rsid w:val="4E0D0AC2"/>
    <w:rsid w:val="4E62234D"/>
    <w:rsid w:val="4EB235F2"/>
    <w:rsid w:val="4F2F1B54"/>
    <w:rsid w:val="4F681132"/>
    <w:rsid w:val="504B698A"/>
    <w:rsid w:val="50541E30"/>
    <w:rsid w:val="50A5577B"/>
    <w:rsid w:val="50BA5ECC"/>
    <w:rsid w:val="50C63717"/>
    <w:rsid w:val="50D431BD"/>
    <w:rsid w:val="513076F1"/>
    <w:rsid w:val="51561CBA"/>
    <w:rsid w:val="51AC646F"/>
    <w:rsid w:val="51BA46A5"/>
    <w:rsid w:val="527C647C"/>
    <w:rsid w:val="52FD606D"/>
    <w:rsid w:val="5302004F"/>
    <w:rsid w:val="53185E60"/>
    <w:rsid w:val="533F21E8"/>
    <w:rsid w:val="53F51BFA"/>
    <w:rsid w:val="54335A4F"/>
    <w:rsid w:val="54385FC3"/>
    <w:rsid w:val="543C0555"/>
    <w:rsid w:val="55F3018B"/>
    <w:rsid w:val="56CD3DDC"/>
    <w:rsid w:val="575E7811"/>
    <w:rsid w:val="57BE02DE"/>
    <w:rsid w:val="5837486F"/>
    <w:rsid w:val="58F97241"/>
    <w:rsid w:val="594819C3"/>
    <w:rsid w:val="59760866"/>
    <w:rsid w:val="5A274F9D"/>
    <w:rsid w:val="5AB00494"/>
    <w:rsid w:val="5B0A3711"/>
    <w:rsid w:val="5B2E3A93"/>
    <w:rsid w:val="5B7C4AB2"/>
    <w:rsid w:val="5BCD17B1"/>
    <w:rsid w:val="5C710A51"/>
    <w:rsid w:val="5CAC7619"/>
    <w:rsid w:val="5CD729D4"/>
    <w:rsid w:val="5D532B88"/>
    <w:rsid w:val="5D537A94"/>
    <w:rsid w:val="5E640AF1"/>
    <w:rsid w:val="5F7A60A0"/>
    <w:rsid w:val="5FAD196C"/>
    <w:rsid w:val="60723F49"/>
    <w:rsid w:val="60A21C60"/>
    <w:rsid w:val="60BE65AB"/>
    <w:rsid w:val="612125CC"/>
    <w:rsid w:val="61D2504A"/>
    <w:rsid w:val="61F92827"/>
    <w:rsid w:val="61FF49F7"/>
    <w:rsid w:val="628A2085"/>
    <w:rsid w:val="631919EA"/>
    <w:rsid w:val="6329551F"/>
    <w:rsid w:val="63A8209E"/>
    <w:rsid w:val="63E855B1"/>
    <w:rsid w:val="641D4146"/>
    <w:rsid w:val="64242A4C"/>
    <w:rsid w:val="644E6B9B"/>
    <w:rsid w:val="646140D3"/>
    <w:rsid w:val="64776A5C"/>
    <w:rsid w:val="64E20A6D"/>
    <w:rsid w:val="64F602D7"/>
    <w:rsid w:val="650859F1"/>
    <w:rsid w:val="651B74EF"/>
    <w:rsid w:val="65772628"/>
    <w:rsid w:val="67156804"/>
    <w:rsid w:val="67894AF6"/>
    <w:rsid w:val="67C22DFB"/>
    <w:rsid w:val="67EC1211"/>
    <w:rsid w:val="68D75A1D"/>
    <w:rsid w:val="69AC2A06"/>
    <w:rsid w:val="69D22814"/>
    <w:rsid w:val="69E82E1F"/>
    <w:rsid w:val="6AE66A2C"/>
    <w:rsid w:val="6BCB6DE4"/>
    <w:rsid w:val="6BFD39ED"/>
    <w:rsid w:val="6CA96501"/>
    <w:rsid w:val="6D601BDC"/>
    <w:rsid w:val="6DBA70EB"/>
    <w:rsid w:val="6DF02DDA"/>
    <w:rsid w:val="6F162F6C"/>
    <w:rsid w:val="6F481E07"/>
    <w:rsid w:val="6F6F723A"/>
    <w:rsid w:val="701C3B08"/>
    <w:rsid w:val="70285A41"/>
    <w:rsid w:val="70964FAA"/>
    <w:rsid w:val="711765EF"/>
    <w:rsid w:val="713800A3"/>
    <w:rsid w:val="714059D6"/>
    <w:rsid w:val="71554701"/>
    <w:rsid w:val="71851DD3"/>
    <w:rsid w:val="72007BC7"/>
    <w:rsid w:val="72170AA0"/>
    <w:rsid w:val="72430013"/>
    <w:rsid w:val="72784885"/>
    <w:rsid w:val="72CF0B36"/>
    <w:rsid w:val="73646818"/>
    <w:rsid w:val="73C42DC7"/>
    <w:rsid w:val="73EC2B8D"/>
    <w:rsid w:val="74A005FB"/>
    <w:rsid w:val="7501091C"/>
    <w:rsid w:val="754A1135"/>
    <w:rsid w:val="757333CD"/>
    <w:rsid w:val="761412CD"/>
    <w:rsid w:val="762E691D"/>
    <w:rsid w:val="76961D80"/>
    <w:rsid w:val="775F351C"/>
    <w:rsid w:val="77B56BB5"/>
    <w:rsid w:val="78376E49"/>
    <w:rsid w:val="787539A8"/>
    <w:rsid w:val="78AB2998"/>
    <w:rsid w:val="79273E57"/>
    <w:rsid w:val="79646C4C"/>
    <w:rsid w:val="79B34A7B"/>
    <w:rsid w:val="7A6D61E2"/>
    <w:rsid w:val="7A7D3F12"/>
    <w:rsid w:val="7BF00E78"/>
    <w:rsid w:val="7C8A7A6A"/>
    <w:rsid w:val="7D0D0224"/>
    <w:rsid w:val="7DE66CB4"/>
    <w:rsid w:val="7E0056FB"/>
    <w:rsid w:val="7EAF3F8C"/>
    <w:rsid w:val="7F2D5F40"/>
    <w:rsid w:val="7F416A44"/>
    <w:rsid w:val="7F5651DD"/>
    <w:rsid w:val="7F915A3E"/>
    <w:rsid w:val="7FA84887"/>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qFormat="1"/>
    <w:lsdException w:name="toc 2" w:locked="1"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nhideWhenUsed="1" w:qFormat="1"/>
    <w:lsdException w:name="header"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semiHidden="1" w:uiPriority="99" w:unhideWhenUsed="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uiPriority="99"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next w:val="af6"/>
    <w:autoRedefine/>
    <w:qFormat/>
    <w:rsid w:val="002776D9"/>
    <w:pPr>
      <w:widowControl w:val="0"/>
      <w:jc w:val="both"/>
    </w:pPr>
    <w:rPr>
      <w:kern w:val="2"/>
      <w:sz w:val="21"/>
    </w:rPr>
  </w:style>
  <w:style w:type="paragraph" w:styleId="1">
    <w:name w:val="heading 1"/>
    <w:basedOn w:val="af5"/>
    <w:next w:val="af5"/>
    <w:link w:val="1Char"/>
    <w:autoRedefine/>
    <w:qFormat/>
    <w:locked/>
    <w:rsid w:val="002776D9"/>
    <w:pPr>
      <w:keepNext/>
      <w:spacing w:before="227" w:line="240" w:lineRule="exact"/>
      <w:ind w:firstLine="420"/>
      <w:outlineLvl w:val="0"/>
    </w:pPr>
    <w:rPr>
      <w:color w:val="000000"/>
      <w:sz w:val="24"/>
    </w:rPr>
  </w:style>
  <w:style w:type="paragraph" w:styleId="2">
    <w:name w:val="heading 2"/>
    <w:basedOn w:val="af5"/>
    <w:next w:val="af5"/>
    <w:link w:val="2Char"/>
    <w:autoRedefine/>
    <w:qFormat/>
    <w:locked/>
    <w:rsid w:val="002776D9"/>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f5"/>
    <w:next w:val="af5"/>
    <w:link w:val="3Char"/>
    <w:autoRedefine/>
    <w:qFormat/>
    <w:locked/>
    <w:rsid w:val="002776D9"/>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f5"/>
    <w:next w:val="af5"/>
    <w:link w:val="4Char"/>
    <w:autoRedefine/>
    <w:qFormat/>
    <w:locked/>
    <w:rsid w:val="002776D9"/>
    <w:pPr>
      <w:keepNext/>
      <w:snapToGrid w:val="0"/>
      <w:spacing w:beforeLines="20" w:afterLines="20"/>
      <w:jc w:val="center"/>
      <w:outlineLvl w:val="3"/>
    </w:pPr>
    <w:rPr>
      <w:sz w:val="18"/>
      <w:szCs w:val="18"/>
    </w:rPr>
  </w:style>
  <w:style w:type="paragraph" w:styleId="5">
    <w:name w:val="heading 5"/>
    <w:basedOn w:val="af5"/>
    <w:next w:val="af5"/>
    <w:link w:val="5Char"/>
    <w:autoRedefine/>
    <w:qFormat/>
    <w:locked/>
    <w:rsid w:val="002776D9"/>
    <w:pPr>
      <w:keepNext/>
      <w:keepLines/>
      <w:topLinePunct/>
      <w:adjustRightInd w:val="0"/>
      <w:spacing w:before="280" w:after="290" w:line="372" w:lineRule="auto"/>
      <w:outlineLvl w:val="4"/>
    </w:pPr>
    <w:rPr>
      <w:b/>
      <w:sz w:val="28"/>
    </w:rPr>
  </w:style>
  <w:style w:type="paragraph" w:styleId="6">
    <w:name w:val="heading 6"/>
    <w:basedOn w:val="af5"/>
    <w:next w:val="af5"/>
    <w:link w:val="6Char"/>
    <w:autoRedefine/>
    <w:qFormat/>
    <w:locked/>
    <w:rsid w:val="002776D9"/>
    <w:pPr>
      <w:keepNext/>
      <w:keepLines/>
      <w:topLinePunct/>
      <w:adjustRightInd w:val="0"/>
      <w:spacing w:before="240" w:after="64" w:line="317" w:lineRule="auto"/>
      <w:outlineLvl w:val="5"/>
    </w:pPr>
    <w:rPr>
      <w:rFonts w:ascii="Arial" w:eastAsia="黑体" w:hAnsi="Arial"/>
      <w:b/>
      <w:sz w:val="24"/>
    </w:rPr>
  </w:style>
  <w:style w:type="paragraph" w:styleId="7">
    <w:name w:val="heading 7"/>
    <w:basedOn w:val="af5"/>
    <w:next w:val="af5"/>
    <w:link w:val="7Char"/>
    <w:autoRedefine/>
    <w:qFormat/>
    <w:locked/>
    <w:rsid w:val="002776D9"/>
    <w:pPr>
      <w:keepNext/>
      <w:keepLines/>
      <w:topLinePunct/>
      <w:adjustRightInd w:val="0"/>
      <w:spacing w:before="240" w:after="64" w:line="317" w:lineRule="auto"/>
      <w:outlineLvl w:val="6"/>
    </w:pPr>
    <w:rPr>
      <w:b/>
      <w:sz w:val="24"/>
    </w:rPr>
  </w:style>
  <w:style w:type="paragraph" w:styleId="8">
    <w:name w:val="heading 8"/>
    <w:basedOn w:val="af5"/>
    <w:next w:val="af7"/>
    <w:link w:val="8Char"/>
    <w:autoRedefine/>
    <w:qFormat/>
    <w:locked/>
    <w:rsid w:val="002776D9"/>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9">
    <w:name w:val="heading 9"/>
    <w:basedOn w:val="af5"/>
    <w:next w:val="af5"/>
    <w:link w:val="9Char"/>
    <w:autoRedefine/>
    <w:qFormat/>
    <w:locked/>
    <w:rsid w:val="002776D9"/>
    <w:pPr>
      <w:keepNext/>
      <w:keepLines/>
      <w:topLinePunct/>
      <w:adjustRightInd w:val="0"/>
      <w:spacing w:before="240" w:after="64" w:line="317" w:lineRule="auto"/>
      <w:outlineLvl w:val="8"/>
    </w:pPr>
    <w:rPr>
      <w:rFonts w:ascii="Arial" w:eastAsia="黑体" w:hAnsi="Arial"/>
    </w:rPr>
  </w:style>
  <w:style w:type="character" w:default="1" w:styleId="af8">
    <w:name w:val="Default Paragraph Font"/>
    <w:uiPriority w:val="1"/>
    <w:semiHidden/>
    <w:unhideWhenUsed/>
  </w:style>
  <w:style w:type="table" w:default="1" w:styleId="af9">
    <w:name w:val="Normal Table"/>
    <w:uiPriority w:val="99"/>
    <w:semiHidden/>
    <w:unhideWhenUsed/>
    <w:qFormat/>
    <w:tblPr>
      <w:tblInd w:w="0" w:type="dxa"/>
      <w:tblCellMar>
        <w:top w:w="0" w:type="dxa"/>
        <w:left w:w="108" w:type="dxa"/>
        <w:bottom w:w="0" w:type="dxa"/>
        <w:right w:w="108" w:type="dxa"/>
      </w:tblCellMar>
    </w:tblPr>
  </w:style>
  <w:style w:type="numbering" w:default="1" w:styleId="afa">
    <w:name w:val="No List"/>
    <w:uiPriority w:val="99"/>
    <w:semiHidden/>
    <w:unhideWhenUsed/>
  </w:style>
  <w:style w:type="paragraph" w:styleId="af6">
    <w:name w:val="Body Text First Indent"/>
    <w:basedOn w:val="af5"/>
    <w:link w:val="Char"/>
    <w:autoRedefine/>
    <w:qFormat/>
    <w:rsid w:val="002776D9"/>
    <w:pPr>
      <w:spacing w:after="120"/>
      <w:ind w:firstLineChars="100" w:firstLine="420"/>
    </w:pPr>
  </w:style>
  <w:style w:type="paragraph" w:styleId="afb">
    <w:name w:val="macro"/>
    <w:basedOn w:val="af5"/>
    <w:link w:val="Char0"/>
    <w:autoRedefine/>
    <w:qFormat/>
    <w:rsid w:val="002776D9"/>
    <w:pPr>
      <w:widowControl/>
      <w:spacing w:line="300" w:lineRule="auto"/>
      <w:jc w:val="left"/>
    </w:pPr>
    <w:rPr>
      <w:rFonts w:ascii="Courier New" w:hAnsi="Courier New"/>
      <w:kern w:val="0"/>
    </w:rPr>
  </w:style>
  <w:style w:type="paragraph" w:styleId="af7">
    <w:name w:val="Normal Indent"/>
    <w:basedOn w:val="af5"/>
    <w:autoRedefine/>
    <w:qFormat/>
    <w:rsid w:val="002776D9"/>
    <w:pPr>
      <w:spacing w:line="500" w:lineRule="exact"/>
      <w:ind w:firstLine="420"/>
    </w:pPr>
    <w:rPr>
      <w:sz w:val="28"/>
    </w:rPr>
  </w:style>
  <w:style w:type="paragraph" w:styleId="30">
    <w:name w:val="List 3"/>
    <w:basedOn w:val="af5"/>
    <w:autoRedefine/>
    <w:qFormat/>
    <w:rsid w:val="002776D9"/>
    <w:pPr>
      <w:spacing w:line="300" w:lineRule="auto"/>
      <w:ind w:leftChars="400" w:left="100" w:hangingChars="200" w:hanging="200"/>
    </w:pPr>
    <w:rPr>
      <w:rFonts w:ascii="Arial" w:hAnsi="Arial"/>
    </w:rPr>
  </w:style>
  <w:style w:type="paragraph" w:styleId="70">
    <w:name w:val="toc 7"/>
    <w:basedOn w:val="af5"/>
    <w:next w:val="af5"/>
    <w:autoRedefine/>
    <w:qFormat/>
    <w:locked/>
    <w:rsid w:val="002776D9"/>
    <w:pPr>
      <w:ind w:left="1260"/>
      <w:jc w:val="left"/>
    </w:pPr>
    <w:rPr>
      <w:sz w:val="18"/>
      <w:szCs w:val="18"/>
    </w:rPr>
  </w:style>
  <w:style w:type="paragraph" w:styleId="20">
    <w:name w:val="List Number 2"/>
    <w:basedOn w:val="af5"/>
    <w:autoRedefine/>
    <w:qFormat/>
    <w:rsid w:val="002776D9"/>
    <w:pPr>
      <w:tabs>
        <w:tab w:val="left" w:pos="1133"/>
      </w:tabs>
      <w:spacing w:beforeLines="10" w:line="312" w:lineRule="auto"/>
      <w:ind w:left="1133" w:hanging="334"/>
    </w:pPr>
    <w:rPr>
      <w:rFonts w:ascii="Arial" w:hAnsi="Arial"/>
      <w:kern w:val="0"/>
    </w:rPr>
  </w:style>
  <w:style w:type="paragraph" w:styleId="afc">
    <w:name w:val="table of authorities"/>
    <w:basedOn w:val="af5"/>
    <w:next w:val="af5"/>
    <w:autoRedefine/>
    <w:qFormat/>
    <w:rsid w:val="002776D9"/>
    <w:pPr>
      <w:spacing w:line="300" w:lineRule="auto"/>
      <w:ind w:left="420"/>
    </w:pPr>
    <w:rPr>
      <w:rFonts w:ascii="Arial" w:hAnsi="Arial"/>
    </w:rPr>
  </w:style>
  <w:style w:type="paragraph" w:styleId="afd">
    <w:name w:val="Note Heading"/>
    <w:basedOn w:val="af5"/>
    <w:next w:val="af5"/>
    <w:link w:val="Char1"/>
    <w:autoRedefine/>
    <w:qFormat/>
    <w:rsid w:val="002776D9"/>
    <w:pPr>
      <w:spacing w:beforeLines="25" w:afterLines="25"/>
      <w:jc w:val="center"/>
    </w:pPr>
    <w:rPr>
      <w:rFonts w:ascii="Arial" w:eastAsia="黑体" w:hAnsi="Arial"/>
    </w:rPr>
  </w:style>
  <w:style w:type="paragraph" w:styleId="40">
    <w:name w:val="List Bullet 4"/>
    <w:basedOn w:val="af5"/>
    <w:autoRedefine/>
    <w:qFormat/>
    <w:rsid w:val="002776D9"/>
    <w:pPr>
      <w:tabs>
        <w:tab w:val="left" w:pos="1758"/>
      </w:tabs>
      <w:spacing w:line="300" w:lineRule="auto"/>
      <w:ind w:left="1758" w:hanging="397"/>
    </w:pPr>
    <w:rPr>
      <w:rFonts w:ascii="Arial" w:hAnsi="Arial"/>
      <w:sz w:val="24"/>
    </w:rPr>
  </w:style>
  <w:style w:type="paragraph" w:styleId="80">
    <w:name w:val="index 8"/>
    <w:basedOn w:val="af5"/>
    <w:next w:val="af5"/>
    <w:autoRedefine/>
    <w:qFormat/>
    <w:rsid w:val="002776D9"/>
    <w:pPr>
      <w:spacing w:line="300" w:lineRule="auto"/>
      <w:ind w:left="2940"/>
    </w:pPr>
    <w:rPr>
      <w:rFonts w:ascii="Arial" w:hAnsi="Arial"/>
    </w:rPr>
  </w:style>
  <w:style w:type="paragraph" w:styleId="afe">
    <w:name w:val="List Number"/>
    <w:basedOn w:val="aff"/>
    <w:autoRedefine/>
    <w:qFormat/>
    <w:rsid w:val="002776D9"/>
    <w:pPr>
      <w:widowControl/>
      <w:spacing w:beforeLines="10" w:line="312" w:lineRule="auto"/>
      <w:ind w:left="0" w:firstLineChars="0" w:firstLine="0"/>
    </w:pPr>
    <w:rPr>
      <w:rFonts w:ascii="Arial" w:hAnsi="Arial"/>
      <w:kern w:val="0"/>
    </w:rPr>
  </w:style>
  <w:style w:type="paragraph" w:styleId="aff">
    <w:name w:val="List"/>
    <w:basedOn w:val="af5"/>
    <w:autoRedefine/>
    <w:qFormat/>
    <w:rsid w:val="002776D9"/>
    <w:pPr>
      <w:spacing w:line="360" w:lineRule="auto"/>
      <w:ind w:left="200" w:hangingChars="200" w:hanging="200"/>
    </w:pPr>
  </w:style>
  <w:style w:type="paragraph" w:styleId="aff0">
    <w:name w:val="caption"/>
    <w:basedOn w:val="af5"/>
    <w:next w:val="af5"/>
    <w:autoRedefine/>
    <w:qFormat/>
    <w:locked/>
    <w:rsid w:val="002776D9"/>
    <w:pPr>
      <w:spacing w:before="152" w:after="160"/>
    </w:pPr>
    <w:rPr>
      <w:rFonts w:ascii="Arial" w:eastAsia="黑体" w:hAnsi="Arial"/>
      <w:sz w:val="20"/>
    </w:rPr>
  </w:style>
  <w:style w:type="paragraph" w:styleId="50">
    <w:name w:val="index 5"/>
    <w:basedOn w:val="af5"/>
    <w:next w:val="af5"/>
    <w:autoRedefine/>
    <w:qFormat/>
    <w:rsid w:val="002776D9"/>
    <w:pPr>
      <w:spacing w:line="300" w:lineRule="auto"/>
      <w:ind w:left="1680"/>
    </w:pPr>
    <w:rPr>
      <w:rFonts w:ascii="Arial" w:hAnsi="Arial"/>
    </w:rPr>
  </w:style>
  <w:style w:type="paragraph" w:styleId="aff1">
    <w:name w:val="List Bullet"/>
    <w:basedOn w:val="af5"/>
    <w:autoRedefine/>
    <w:qFormat/>
    <w:rsid w:val="002776D9"/>
    <w:pPr>
      <w:spacing w:line="300" w:lineRule="auto"/>
    </w:pPr>
    <w:rPr>
      <w:rFonts w:ascii="Arial" w:hAnsi="Arial"/>
    </w:rPr>
  </w:style>
  <w:style w:type="paragraph" w:styleId="aff2">
    <w:name w:val="Document Map"/>
    <w:basedOn w:val="af5"/>
    <w:link w:val="Char2"/>
    <w:autoRedefine/>
    <w:qFormat/>
    <w:rsid w:val="002776D9"/>
    <w:pPr>
      <w:shd w:val="clear" w:color="auto" w:fill="000080"/>
    </w:pPr>
  </w:style>
  <w:style w:type="paragraph" w:styleId="aff3">
    <w:name w:val="annotation text"/>
    <w:basedOn w:val="af5"/>
    <w:link w:val="Char3"/>
    <w:autoRedefine/>
    <w:unhideWhenUsed/>
    <w:qFormat/>
    <w:rsid w:val="002776D9"/>
    <w:pPr>
      <w:jc w:val="left"/>
    </w:pPr>
  </w:style>
  <w:style w:type="paragraph" w:styleId="60">
    <w:name w:val="index 6"/>
    <w:basedOn w:val="af5"/>
    <w:next w:val="af5"/>
    <w:autoRedefine/>
    <w:qFormat/>
    <w:rsid w:val="002776D9"/>
    <w:pPr>
      <w:spacing w:line="300" w:lineRule="auto"/>
      <w:ind w:left="2100"/>
    </w:pPr>
    <w:rPr>
      <w:rFonts w:ascii="Arial" w:hAnsi="Arial"/>
    </w:rPr>
  </w:style>
  <w:style w:type="paragraph" w:styleId="31">
    <w:name w:val="Body Text 3"/>
    <w:basedOn w:val="af5"/>
    <w:link w:val="3Char0"/>
    <w:autoRedefine/>
    <w:qFormat/>
    <w:rsid w:val="002776D9"/>
    <w:pPr>
      <w:spacing w:after="120"/>
    </w:pPr>
    <w:rPr>
      <w:rFonts w:ascii="Calibri" w:hAnsi="Calibri"/>
      <w:sz w:val="16"/>
      <w:szCs w:val="16"/>
    </w:rPr>
  </w:style>
  <w:style w:type="paragraph" w:styleId="32">
    <w:name w:val="List Bullet 3"/>
    <w:basedOn w:val="af5"/>
    <w:autoRedefine/>
    <w:qFormat/>
    <w:rsid w:val="002776D9"/>
    <w:pPr>
      <w:tabs>
        <w:tab w:val="left" w:pos="1152"/>
      </w:tabs>
      <w:spacing w:line="300" w:lineRule="auto"/>
      <w:ind w:left="1152" w:hanging="360"/>
    </w:pPr>
    <w:rPr>
      <w:rFonts w:ascii="Arial" w:hAnsi="Arial"/>
    </w:rPr>
  </w:style>
  <w:style w:type="paragraph" w:styleId="aff4">
    <w:name w:val="Body Text"/>
    <w:basedOn w:val="af5"/>
    <w:link w:val="Char4"/>
    <w:autoRedefine/>
    <w:qFormat/>
    <w:rsid w:val="002776D9"/>
    <w:rPr>
      <w:sz w:val="20"/>
    </w:rPr>
  </w:style>
  <w:style w:type="paragraph" w:styleId="aff5">
    <w:name w:val="Body Text Indent"/>
    <w:basedOn w:val="af5"/>
    <w:link w:val="Char5"/>
    <w:autoRedefine/>
    <w:qFormat/>
    <w:rsid w:val="002776D9"/>
    <w:pPr>
      <w:ind w:firstLine="576"/>
    </w:pPr>
    <w:rPr>
      <w:rFonts w:ascii="Calibri" w:hAnsi="Calibri"/>
      <w:b/>
      <w:sz w:val="30"/>
    </w:rPr>
  </w:style>
  <w:style w:type="paragraph" w:styleId="33">
    <w:name w:val="List Number 3"/>
    <w:basedOn w:val="af5"/>
    <w:autoRedefine/>
    <w:qFormat/>
    <w:rsid w:val="002776D9"/>
    <w:pPr>
      <w:tabs>
        <w:tab w:val="left" w:pos="1200"/>
      </w:tabs>
      <w:spacing w:beforeLines="25" w:line="300" w:lineRule="auto"/>
      <w:ind w:left="1200" w:hanging="360"/>
    </w:pPr>
    <w:rPr>
      <w:rFonts w:ascii="Arial" w:hAnsi="Arial"/>
    </w:rPr>
  </w:style>
  <w:style w:type="paragraph" w:styleId="22">
    <w:name w:val="List 2"/>
    <w:basedOn w:val="af5"/>
    <w:autoRedefine/>
    <w:qFormat/>
    <w:rsid w:val="002776D9"/>
    <w:pPr>
      <w:spacing w:line="360" w:lineRule="auto"/>
      <w:ind w:leftChars="200" w:left="100" w:hangingChars="200" w:hanging="200"/>
    </w:pPr>
  </w:style>
  <w:style w:type="paragraph" w:styleId="aff6">
    <w:name w:val="List Continue"/>
    <w:basedOn w:val="af5"/>
    <w:autoRedefine/>
    <w:qFormat/>
    <w:rsid w:val="002776D9"/>
    <w:pPr>
      <w:spacing w:after="120" w:line="300" w:lineRule="auto"/>
      <w:ind w:leftChars="200" w:left="420"/>
    </w:pPr>
  </w:style>
  <w:style w:type="paragraph" w:styleId="aff7">
    <w:name w:val="Block Text"/>
    <w:basedOn w:val="af5"/>
    <w:autoRedefine/>
    <w:qFormat/>
    <w:rsid w:val="002776D9"/>
    <w:pPr>
      <w:topLinePunct/>
      <w:adjustRightInd w:val="0"/>
      <w:spacing w:after="120"/>
      <w:ind w:leftChars="700" w:left="1440" w:rightChars="700" w:right="700"/>
    </w:pPr>
  </w:style>
  <w:style w:type="paragraph" w:styleId="23">
    <w:name w:val="List Bullet 2"/>
    <w:basedOn w:val="af5"/>
    <w:autoRedefine/>
    <w:qFormat/>
    <w:rsid w:val="002776D9"/>
    <w:pPr>
      <w:tabs>
        <w:tab w:val="left" w:pos="780"/>
      </w:tabs>
      <w:spacing w:line="300" w:lineRule="auto"/>
      <w:ind w:left="780" w:hanging="360"/>
    </w:pPr>
    <w:rPr>
      <w:rFonts w:ascii="Arial" w:hAnsi="Arial"/>
    </w:rPr>
  </w:style>
  <w:style w:type="paragraph" w:styleId="HTML">
    <w:name w:val="HTML Address"/>
    <w:basedOn w:val="af5"/>
    <w:link w:val="HTMLChar"/>
    <w:autoRedefine/>
    <w:qFormat/>
    <w:rsid w:val="002776D9"/>
    <w:pPr>
      <w:topLinePunct/>
      <w:adjustRightInd w:val="0"/>
    </w:pPr>
    <w:rPr>
      <w:i/>
    </w:rPr>
  </w:style>
  <w:style w:type="paragraph" w:styleId="41">
    <w:name w:val="index 4"/>
    <w:basedOn w:val="af5"/>
    <w:next w:val="af5"/>
    <w:autoRedefine/>
    <w:qFormat/>
    <w:rsid w:val="002776D9"/>
    <w:pPr>
      <w:spacing w:line="300" w:lineRule="auto"/>
      <w:ind w:left="1260"/>
    </w:pPr>
    <w:rPr>
      <w:rFonts w:ascii="Arial" w:hAnsi="Arial"/>
    </w:rPr>
  </w:style>
  <w:style w:type="paragraph" w:styleId="51">
    <w:name w:val="toc 5"/>
    <w:basedOn w:val="af5"/>
    <w:next w:val="af5"/>
    <w:autoRedefine/>
    <w:qFormat/>
    <w:locked/>
    <w:rsid w:val="002776D9"/>
    <w:pPr>
      <w:ind w:left="840"/>
      <w:jc w:val="left"/>
    </w:pPr>
    <w:rPr>
      <w:sz w:val="18"/>
      <w:szCs w:val="18"/>
    </w:rPr>
  </w:style>
  <w:style w:type="paragraph" w:styleId="34">
    <w:name w:val="toc 3"/>
    <w:basedOn w:val="af5"/>
    <w:next w:val="af5"/>
    <w:autoRedefine/>
    <w:uiPriority w:val="39"/>
    <w:qFormat/>
    <w:locked/>
    <w:rsid w:val="002776D9"/>
    <w:pPr>
      <w:ind w:left="420"/>
      <w:jc w:val="left"/>
    </w:pPr>
    <w:rPr>
      <w:i/>
      <w:iCs/>
      <w:sz w:val="20"/>
    </w:rPr>
  </w:style>
  <w:style w:type="paragraph" w:styleId="aff8">
    <w:name w:val="Plain Text"/>
    <w:basedOn w:val="af5"/>
    <w:link w:val="Char6"/>
    <w:autoRedefine/>
    <w:qFormat/>
    <w:rsid w:val="002776D9"/>
    <w:rPr>
      <w:rFonts w:ascii="宋体" w:hAnsi="Courier New"/>
    </w:rPr>
  </w:style>
  <w:style w:type="paragraph" w:styleId="81">
    <w:name w:val="toc 8"/>
    <w:basedOn w:val="af5"/>
    <w:next w:val="af5"/>
    <w:autoRedefine/>
    <w:qFormat/>
    <w:locked/>
    <w:rsid w:val="002776D9"/>
    <w:pPr>
      <w:ind w:left="1470"/>
      <w:jc w:val="left"/>
    </w:pPr>
    <w:rPr>
      <w:sz w:val="18"/>
      <w:szCs w:val="18"/>
    </w:rPr>
  </w:style>
  <w:style w:type="paragraph" w:styleId="35">
    <w:name w:val="index 3"/>
    <w:basedOn w:val="af5"/>
    <w:next w:val="af5"/>
    <w:autoRedefine/>
    <w:qFormat/>
    <w:rsid w:val="002776D9"/>
    <w:pPr>
      <w:spacing w:line="300" w:lineRule="auto"/>
      <w:ind w:left="840"/>
    </w:pPr>
    <w:rPr>
      <w:rFonts w:ascii="Arial" w:hAnsi="Arial"/>
    </w:rPr>
  </w:style>
  <w:style w:type="paragraph" w:styleId="aff9">
    <w:name w:val="Date"/>
    <w:basedOn w:val="af5"/>
    <w:next w:val="af5"/>
    <w:link w:val="Char7"/>
    <w:autoRedefine/>
    <w:qFormat/>
    <w:rsid w:val="002776D9"/>
    <w:pPr>
      <w:autoSpaceDE w:val="0"/>
      <w:autoSpaceDN w:val="0"/>
      <w:adjustRightInd w:val="0"/>
      <w:textAlignment w:val="baseline"/>
    </w:pPr>
    <w:rPr>
      <w:rFonts w:ascii="Arial" w:hAnsi="Arial"/>
    </w:rPr>
  </w:style>
  <w:style w:type="paragraph" w:styleId="24">
    <w:name w:val="Body Text Indent 2"/>
    <w:basedOn w:val="af5"/>
    <w:link w:val="2Char0"/>
    <w:autoRedefine/>
    <w:qFormat/>
    <w:rsid w:val="002776D9"/>
    <w:pPr>
      <w:autoSpaceDE w:val="0"/>
      <w:autoSpaceDN w:val="0"/>
      <w:adjustRightInd w:val="0"/>
      <w:spacing w:line="360" w:lineRule="auto"/>
      <w:ind w:left="1080"/>
      <w:textAlignment w:val="baseline"/>
    </w:pPr>
  </w:style>
  <w:style w:type="paragraph" w:styleId="affa">
    <w:name w:val="endnote text"/>
    <w:basedOn w:val="affb"/>
    <w:link w:val="Char8"/>
    <w:autoRedefine/>
    <w:qFormat/>
    <w:rsid w:val="002776D9"/>
  </w:style>
  <w:style w:type="paragraph" w:customStyle="1" w:styleId="affb">
    <w:name w:val="基准页脚样式"/>
    <w:basedOn w:val="af5"/>
    <w:autoRedefine/>
    <w:qFormat/>
    <w:rsid w:val="002776D9"/>
    <w:pPr>
      <w:keepLines/>
      <w:widowControl/>
      <w:spacing w:line="220" w:lineRule="atLeast"/>
      <w:jc w:val="left"/>
    </w:pPr>
    <w:rPr>
      <w:rFonts w:ascii="Arial" w:hAnsi="Arial"/>
      <w:kern w:val="0"/>
      <w:sz w:val="18"/>
    </w:rPr>
  </w:style>
  <w:style w:type="paragraph" w:styleId="affc">
    <w:name w:val="Balloon Text"/>
    <w:basedOn w:val="af5"/>
    <w:link w:val="Char9"/>
    <w:autoRedefine/>
    <w:unhideWhenUsed/>
    <w:qFormat/>
    <w:rsid w:val="002776D9"/>
    <w:rPr>
      <w:sz w:val="18"/>
      <w:szCs w:val="18"/>
    </w:rPr>
  </w:style>
  <w:style w:type="paragraph" w:styleId="affd">
    <w:name w:val="footer"/>
    <w:basedOn w:val="af5"/>
    <w:link w:val="Chara"/>
    <w:autoRedefine/>
    <w:qFormat/>
    <w:rsid w:val="002776D9"/>
    <w:pPr>
      <w:tabs>
        <w:tab w:val="center" w:pos="4153"/>
        <w:tab w:val="right" w:pos="8306"/>
      </w:tabs>
      <w:snapToGrid w:val="0"/>
      <w:jc w:val="left"/>
    </w:pPr>
    <w:rPr>
      <w:sz w:val="18"/>
      <w:szCs w:val="18"/>
    </w:rPr>
  </w:style>
  <w:style w:type="paragraph" w:styleId="affe">
    <w:name w:val="header"/>
    <w:basedOn w:val="af5"/>
    <w:link w:val="Charb"/>
    <w:autoRedefine/>
    <w:qFormat/>
    <w:rsid w:val="002776D9"/>
    <w:pPr>
      <w:pBdr>
        <w:bottom w:val="single" w:sz="6" w:space="1" w:color="auto"/>
      </w:pBdr>
      <w:tabs>
        <w:tab w:val="center" w:pos="4153"/>
        <w:tab w:val="right" w:pos="8306"/>
      </w:tabs>
      <w:snapToGrid w:val="0"/>
      <w:jc w:val="center"/>
    </w:pPr>
    <w:rPr>
      <w:sz w:val="18"/>
      <w:szCs w:val="18"/>
    </w:rPr>
  </w:style>
  <w:style w:type="paragraph" w:styleId="10">
    <w:name w:val="toc 1"/>
    <w:basedOn w:val="af5"/>
    <w:next w:val="af5"/>
    <w:autoRedefine/>
    <w:qFormat/>
    <w:locked/>
    <w:rsid w:val="002776D9"/>
    <w:pPr>
      <w:spacing w:before="120" w:after="120"/>
      <w:jc w:val="left"/>
    </w:pPr>
    <w:rPr>
      <w:b/>
      <w:bCs/>
      <w:caps/>
      <w:sz w:val="20"/>
    </w:rPr>
  </w:style>
  <w:style w:type="paragraph" w:styleId="42">
    <w:name w:val="List Continue 4"/>
    <w:basedOn w:val="af5"/>
    <w:autoRedefine/>
    <w:qFormat/>
    <w:rsid w:val="002776D9"/>
    <w:pPr>
      <w:spacing w:after="120" w:line="300" w:lineRule="auto"/>
      <w:ind w:leftChars="800" w:left="1680"/>
    </w:pPr>
    <w:rPr>
      <w:rFonts w:ascii="Arial" w:hAnsi="Arial"/>
    </w:rPr>
  </w:style>
  <w:style w:type="paragraph" w:styleId="43">
    <w:name w:val="toc 4"/>
    <w:basedOn w:val="af5"/>
    <w:next w:val="af5"/>
    <w:autoRedefine/>
    <w:qFormat/>
    <w:locked/>
    <w:rsid w:val="002776D9"/>
    <w:pPr>
      <w:ind w:left="630"/>
      <w:jc w:val="left"/>
    </w:pPr>
    <w:rPr>
      <w:sz w:val="18"/>
      <w:szCs w:val="18"/>
    </w:rPr>
  </w:style>
  <w:style w:type="paragraph" w:styleId="afff">
    <w:name w:val="index heading"/>
    <w:basedOn w:val="af5"/>
    <w:next w:val="11"/>
    <w:autoRedefine/>
    <w:qFormat/>
    <w:rsid w:val="002776D9"/>
    <w:pPr>
      <w:spacing w:line="300" w:lineRule="auto"/>
      <w:jc w:val="center"/>
    </w:pPr>
    <w:rPr>
      <w:rFonts w:ascii="Arial" w:eastAsia="黑体" w:hAnsi="Arial"/>
      <w:b/>
      <w:sz w:val="32"/>
    </w:rPr>
  </w:style>
  <w:style w:type="paragraph" w:styleId="11">
    <w:name w:val="index 1"/>
    <w:basedOn w:val="af5"/>
    <w:next w:val="af5"/>
    <w:autoRedefine/>
    <w:unhideWhenUsed/>
    <w:qFormat/>
    <w:rsid w:val="002776D9"/>
  </w:style>
  <w:style w:type="paragraph" w:styleId="afff0">
    <w:name w:val="Subtitle"/>
    <w:basedOn w:val="afff1"/>
    <w:next w:val="af5"/>
    <w:link w:val="Charc"/>
    <w:autoRedefine/>
    <w:qFormat/>
    <w:locked/>
    <w:rsid w:val="002776D9"/>
    <w:pPr>
      <w:topLinePunct w:val="0"/>
      <w:adjustRightInd/>
      <w:snapToGrid w:val="0"/>
      <w:spacing w:before="360" w:after="680"/>
    </w:pPr>
    <w:rPr>
      <w:rFonts w:eastAsia="黑体"/>
      <w:b w:val="0"/>
      <w:sz w:val="48"/>
    </w:rPr>
  </w:style>
  <w:style w:type="paragraph" w:styleId="afff1">
    <w:name w:val="Title"/>
    <w:basedOn w:val="af5"/>
    <w:link w:val="Chard"/>
    <w:autoRedefine/>
    <w:qFormat/>
    <w:locked/>
    <w:rsid w:val="002776D9"/>
    <w:pPr>
      <w:topLinePunct/>
      <w:adjustRightInd w:val="0"/>
      <w:spacing w:before="240" w:after="60"/>
      <w:jc w:val="center"/>
      <w:outlineLvl w:val="0"/>
    </w:pPr>
    <w:rPr>
      <w:rFonts w:ascii="Arial" w:hAnsi="Arial"/>
      <w:b/>
      <w:sz w:val="32"/>
    </w:rPr>
  </w:style>
  <w:style w:type="paragraph" w:styleId="afff2">
    <w:name w:val="footnote text"/>
    <w:basedOn w:val="af5"/>
    <w:link w:val="Chare"/>
    <w:autoRedefine/>
    <w:qFormat/>
    <w:rsid w:val="002776D9"/>
    <w:pPr>
      <w:topLinePunct/>
      <w:adjustRightInd w:val="0"/>
      <w:snapToGrid w:val="0"/>
      <w:jc w:val="left"/>
    </w:pPr>
    <w:rPr>
      <w:sz w:val="18"/>
    </w:rPr>
  </w:style>
  <w:style w:type="paragraph" w:styleId="61">
    <w:name w:val="toc 6"/>
    <w:basedOn w:val="af5"/>
    <w:next w:val="af5"/>
    <w:autoRedefine/>
    <w:qFormat/>
    <w:locked/>
    <w:rsid w:val="002776D9"/>
    <w:pPr>
      <w:ind w:left="1050"/>
      <w:jc w:val="left"/>
    </w:pPr>
    <w:rPr>
      <w:sz w:val="18"/>
      <w:szCs w:val="18"/>
    </w:rPr>
  </w:style>
  <w:style w:type="paragraph" w:styleId="36">
    <w:name w:val="Body Text Indent 3"/>
    <w:basedOn w:val="af5"/>
    <w:link w:val="3Char1"/>
    <w:autoRedefine/>
    <w:qFormat/>
    <w:rsid w:val="002776D9"/>
    <w:pPr>
      <w:tabs>
        <w:tab w:val="left" w:pos="600"/>
      </w:tabs>
      <w:spacing w:line="360" w:lineRule="auto"/>
      <w:ind w:firstLine="420"/>
    </w:pPr>
    <w:rPr>
      <w:sz w:val="24"/>
    </w:rPr>
  </w:style>
  <w:style w:type="paragraph" w:styleId="71">
    <w:name w:val="index 7"/>
    <w:basedOn w:val="af5"/>
    <w:next w:val="af5"/>
    <w:autoRedefine/>
    <w:qFormat/>
    <w:rsid w:val="002776D9"/>
    <w:pPr>
      <w:spacing w:line="300" w:lineRule="auto"/>
      <w:ind w:left="2520"/>
    </w:pPr>
    <w:rPr>
      <w:rFonts w:ascii="Arial" w:hAnsi="Arial"/>
    </w:rPr>
  </w:style>
  <w:style w:type="paragraph" w:styleId="90">
    <w:name w:val="index 9"/>
    <w:basedOn w:val="af5"/>
    <w:next w:val="af5"/>
    <w:autoRedefine/>
    <w:qFormat/>
    <w:rsid w:val="002776D9"/>
    <w:pPr>
      <w:spacing w:line="300" w:lineRule="auto"/>
      <w:ind w:left="3360"/>
    </w:pPr>
    <w:rPr>
      <w:rFonts w:ascii="Arial" w:hAnsi="Arial"/>
    </w:rPr>
  </w:style>
  <w:style w:type="paragraph" w:styleId="afff3">
    <w:name w:val="table of figures"/>
    <w:basedOn w:val="af5"/>
    <w:next w:val="af5"/>
    <w:autoRedefine/>
    <w:qFormat/>
    <w:rsid w:val="002776D9"/>
    <w:pPr>
      <w:spacing w:line="300" w:lineRule="auto"/>
      <w:ind w:left="840" w:hanging="420"/>
    </w:pPr>
    <w:rPr>
      <w:rFonts w:ascii="Arial" w:hAnsi="Arial"/>
    </w:rPr>
  </w:style>
  <w:style w:type="paragraph" w:styleId="25">
    <w:name w:val="toc 2"/>
    <w:basedOn w:val="af5"/>
    <w:next w:val="af5"/>
    <w:autoRedefine/>
    <w:qFormat/>
    <w:locked/>
    <w:rsid w:val="002776D9"/>
    <w:pPr>
      <w:tabs>
        <w:tab w:val="right" w:leader="dot" w:pos="9060"/>
      </w:tabs>
      <w:spacing w:line="396" w:lineRule="auto"/>
      <w:ind w:left="210"/>
      <w:jc w:val="left"/>
    </w:pPr>
    <w:rPr>
      <w:smallCaps/>
      <w:sz w:val="20"/>
    </w:rPr>
  </w:style>
  <w:style w:type="paragraph" w:styleId="91">
    <w:name w:val="toc 9"/>
    <w:basedOn w:val="af5"/>
    <w:next w:val="af5"/>
    <w:autoRedefine/>
    <w:qFormat/>
    <w:locked/>
    <w:rsid w:val="002776D9"/>
    <w:pPr>
      <w:ind w:left="1680"/>
      <w:jc w:val="left"/>
    </w:pPr>
    <w:rPr>
      <w:sz w:val="18"/>
      <w:szCs w:val="18"/>
    </w:rPr>
  </w:style>
  <w:style w:type="paragraph" w:styleId="26">
    <w:name w:val="Body Text 2"/>
    <w:basedOn w:val="af5"/>
    <w:link w:val="2Char1"/>
    <w:autoRedefine/>
    <w:unhideWhenUsed/>
    <w:qFormat/>
    <w:rsid w:val="002776D9"/>
    <w:pPr>
      <w:spacing w:after="120" w:line="480" w:lineRule="auto"/>
    </w:pPr>
  </w:style>
  <w:style w:type="paragraph" w:styleId="27">
    <w:name w:val="List Continue 2"/>
    <w:basedOn w:val="af5"/>
    <w:autoRedefine/>
    <w:qFormat/>
    <w:rsid w:val="002776D9"/>
    <w:pPr>
      <w:spacing w:beforeLines="10" w:line="312" w:lineRule="auto"/>
      <w:ind w:leftChars="380" w:left="380"/>
    </w:pPr>
    <w:rPr>
      <w:rFonts w:ascii="Arial" w:hAnsi="Arial"/>
    </w:rPr>
  </w:style>
  <w:style w:type="paragraph" w:styleId="HTML0">
    <w:name w:val="HTML Preformatted"/>
    <w:basedOn w:val="af5"/>
    <w:link w:val="HTMLChar0"/>
    <w:autoRedefine/>
    <w:qFormat/>
    <w:rsid w:val="002776D9"/>
    <w:pPr>
      <w:topLinePunct/>
      <w:adjustRightInd w:val="0"/>
    </w:pPr>
    <w:rPr>
      <w:rFonts w:ascii="Courier New" w:hAnsi="Courier New"/>
      <w:sz w:val="20"/>
    </w:rPr>
  </w:style>
  <w:style w:type="paragraph" w:styleId="afff4">
    <w:name w:val="Normal (Web)"/>
    <w:basedOn w:val="af5"/>
    <w:autoRedefine/>
    <w:qFormat/>
    <w:rsid w:val="002776D9"/>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autoRedefine/>
    <w:qFormat/>
    <w:rsid w:val="002776D9"/>
    <w:pPr>
      <w:spacing w:beforeLines="10" w:afterLines="10" w:line="300" w:lineRule="auto"/>
      <w:ind w:leftChars="550" w:left="550"/>
    </w:pPr>
    <w:rPr>
      <w:rFonts w:ascii="Arial" w:hAnsi="Arial"/>
    </w:rPr>
  </w:style>
  <w:style w:type="paragraph" w:styleId="28">
    <w:name w:val="index 2"/>
    <w:basedOn w:val="af5"/>
    <w:next w:val="af5"/>
    <w:autoRedefine/>
    <w:qFormat/>
    <w:rsid w:val="002776D9"/>
    <w:pPr>
      <w:spacing w:line="300" w:lineRule="auto"/>
      <w:ind w:left="420"/>
    </w:pPr>
    <w:rPr>
      <w:rFonts w:ascii="Arial" w:hAnsi="Arial"/>
    </w:rPr>
  </w:style>
  <w:style w:type="paragraph" w:styleId="afff5">
    <w:name w:val="annotation subject"/>
    <w:basedOn w:val="aff3"/>
    <w:next w:val="aff3"/>
    <w:link w:val="Charf"/>
    <w:autoRedefine/>
    <w:unhideWhenUsed/>
    <w:qFormat/>
    <w:rsid w:val="002776D9"/>
    <w:rPr>
      <w:b/>
      <w:bCs/>
    </w:rPr>
  </w:style>
  <w:style w:type="paragraph" w:styleId="29">
    <w:name w:val="Body Text First Indent 2"/>
    <w:basedOn w:val="aff5"/>
    <w:link w:val="2Char2"/>
    <w:autoRedefine/>
    <w:qFormat/>
    <w:rsid w:val="002776D9"/>
    <w:pPr>
      <w:spacing w:after="120"/>
      <w:ind w:leftChars="200" w:left="420" w:firstLineChars="200" w:firstLine="420"/>
    </w:pPr>
    <w:rPr>
      <w:rFonts w:ascii="Times New Roman" w:hAnsi="Times New Roman"/>
      <w:b w:val="0"/>
      <w:sz w:val="21"/>
    </w:rPr>
  </w:style>
  <w:style w:type="table" w:styleId="afff6">
    <w:name w:val="Table Grid"/>
    <w:basedOn w:val="af9"/>
    <w:autoRedefine/>
    <w:qFormat/>
    <w:rsid w:val="002776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autoRedefine/>
    <w:qFormat/>
    <w:locked/>
    <w:rsid w:val="002776D9"/>
    <w:rPr>
      <w:b/>
    </w:rPr>
  </w:style>
  <w:style w:type="character" w:styleId="afff8">
    <w:name w:val="endnote reference"/>
    <w:autoRedefine/>
    <w:qFormat/>
    <w:rsid w:val="002776D9"/>
    <w:rPr>
      <w:b/>
      <w:vertAlign w:val="superscript"/>
    </w:rPr>
  </w:style>
  <w:style w:type="character" w:styleId="afff9">
    <w:name w:val="page number"/>
    <w:basedOn w:val="af8"/>
    <w:autoRedefine/>
    <w:qFormat/>
    <w:rsid w:val="002776D9"/>
  </w:style>
  <w:style w:type="character" w:styleId="afffa">
    <w:name w:val="FollowedHyperlink"/>
    <w:basedOn w:val="af8"/>
    <w:autoRedefine/>
    <w:uiPriority w:val="99"/>
    <w:qFormat/>
    <w:rsid w:val="002776D9"/>
    <w:rPr>
      <w:color w:val="800080"/>
      <w:u w:val="single"/>
    </w:rPr>
  </w:style>
  <w:style w:type="character" w:styleId="afffb">
    <w:name w:val="Emphasis"/>
    <w:basedOn w:val="af8"/>
    <w:autoRedefine/>
    <w:uiPriority w:val="20"/>
    <w:qFormat/>
    <w:locked/>
    <w:rsid w:val="002776D9"/>
    <w:rPr>
      <w:i/>
      <w:iCs/>
    </w:rPr>
  </w:style>
  <w:style w:type="character" w:styleId="HTML1">
    <w:name w:val="HTML Definition"/>
    <w:autoRedefine/>
    <w:qFormat/>
    <w:rsid w:val="002776D9"/>
    <w:rPr>
      <w:i/>
    </w:rPr>
  </w:style>
  <w:style w:type="character" w:styleId="HTML2">
    <w:name w:val="HTML Typewriter"/>
    <w:autoRedefine/>
    <w:qFormat/>
    <w:rsid w:val="002776D9"/>
    <w:rPr>
      <w:rFonts w:ascii="Courier New" w:hAnsi="Courier New"/>
      <w:sz w:val="20"/>
    </w:rPr>
  </w:style>
  <w:style w:type="character" w:styleId="HTML3">
    <w:name w:val="HTML Acronym"/>
    <w:basedOn w:val="af8"/>
    <w:autoRedefine/>
    <w:qFormat/>
    <w:rsid w:val="002776D9"/>
  </w:style>
  <w:style w:type="character" w:styleId="HTML4">
    <w:name w:val="HTML Variable"/>
    <w:autoRedefine/>
    <w:qFormat/>
    <w:rsid w:val="002776D9"/>
    <w:rPr>
      <w:i/>
    </w:rPr>
  </w:style>
  <w:style w:type="character" w:styleId="afffc">
    <w:name w:val="Hyperlink"/>
    <w:basedOn w:val="af8"/>
    <w:autoRedefine/>
    <w:uiPriority w:val="99"/>
    <w:unhideWhenUsed/>
    <w:qFormat/>
    <w:rsid w:val="002776D9"/>
    <w:rPr>
      <w:color w:val="0000FF"/>
      <w:u w:val="single"/>
    </w:rPr>
  </w:style>
  <w:style w:type="character" w:styleId="HTML5">
    <w:name w:val="HTML Code"/>
    <w:autoRedefine/>
    <w:qFormat/>
    <w:rsid w:val="002776D9"/>
    <w:rPr>
      <w:rFonts w:ascii="Courier New" w:hAnsi="Courier New"/>
      <w:sz w:val="20"/>
    </w:rPr>
  </w:style>
  <w:style w:type="character" w:styleId="afffd">
    <w:name w:val="annotation reference"/>
    <w:basedOn w:val="af8"/>
    <w:autoRedefine/>
    <w:unhideWhenUsed/>
    <w:qFormat/>
    <w:rsid w:val="002776D9"/>
    <w:rPr>
      <w:sz w:val="21"/>
      <w:szCs w:val="21"/>
    </w:rPr>
  </w:style>
  <w:style w:type="character" w:styleId="HTML6">
    <w:name w:val="HTML Cite"/>
    <w:autoRedefine/>
    <w:qFormat/>
    <w:rsid w:val="002776D9"/>
    <w:rPr>
      <w:i/>
    </w:rPr>
  </w:style>
  <w:style w:type="character" w:styleId="afffe">
    <w:name w:val="footnote reference"/>
    <w:autoRedefine/>
    <w:qFormat/>
    <w:rsid w:val="002776D9"/>
    <w:rPr>
      <w:vertAlign w:val="superscript"/>
    </w:rPr>
  </w:style>
  <w:style w:type="character" w:styleId="HTML7">
    <w:name w:val="HTML Keyboard"/>
    <w:autoRedefine/>
    <w:qFormat/>
    <w:rsid w:val="002776D9"/>
    <w:rPr>
      <w:rFonts w:ascii="Courier New" w:hAnsi="Courier New"/>
      <w:sz w:val="20"/>
    </w:rPr>
  </w:style>
  <w:style w:type="character" w:styleId="HTML8">
    <w:name w:val="HTML Sample"/>
    <w:autoRedefine/>
    <w:qFormat/>
    <w:rsid w:val="002776D9"/>
    <w:rPr>
      <w:rFonts w:ascii="Courier New" w:hAnsi="Courier New"/>
    </w:rPr>
  </w:style>
  <w:style w:type="character" w:customStyle="1" w:styleId="Char0">
    <w:name w:val="宏文本 Char"/>
    <w:basedOn w:val="af8"/>
    <w:link w:val="afb"/>
    <w:autoRedefine/>
    <w:qFormat/>
    <w:rsid w:val="002776D9"/>
    <w:rPr>
      <w:rFonts w:ascii="Courier New" w:hAnsi="Courier New"/>
      <w:sz w:val="21"/>
    </w:rPr>
  </w:style>
  <w:style w:type="character" w:customStyle="1" w:styleId="1Char">
    <w:name w:val="标题 1 Char"/>
    <w:basedOn w:val="af8"/>
    <w:link w:val="1"/>
    <w:autoRedefine/>
    <w:qFormat/>
    <w:rsid w:val="002776D9"/>
    <w:rPr>
      <w:rFonts w:ascii="Times New Roman" w:hAnsi="Times New Roman"/>
      <w:color w:val="000000"/>
      <w:kern w:val="2"/>
      <w:sz w:val="24"/>
    </w:rPr>
  </w:style>
  <w:style w:type="character" w:customStyle="1" w:styleId="2Char">
    <w:name w:val="标题 2 Char"/>
    <w:basedOn w:val="af8"/>
    <w:link w:val="2"/>
    <w:autoRedefine/>
    <w:qFormat/>
    <w:rsid w:val="002776D9"/>
    <w:rPr>
      <w:rFonts w:ascii="Arial" w:eastAsia="黑体" w:hAnsi="Arial"/>
      <w:sz w:val="32"/>
    </w:rPr>
  </w:style>
  <w:style w:type="character" w:customStyle="1" w:styleId="3Char">
    <w:name w:val="标题 3 Char"/>
    <w:basedOn w:val="af8"/>
    <w:link w:val="3"/>
    <w:autoRedefine/>
    <w:qFormat/>
    <w:rsid w:val="002776D9"/>
    <w:rPr>
      <w:rFonts w:ascii="宋体" w:hAnsi="宋体" w:cs="宋体"/>
      <w:b/>
      <w:bCs/>
      <w:sz w:val="27"/>
      <w:szCs w:val="27"/>
    </w:rPr>
  </w:style>
  <w:style w:type="character" w:customStyle="1" w:styleId="4Char">
    <w:name w:val="标题 4 Char"/>
    <w:basedOn w:val="af8"/>
    <w:link w:val="4"/>
    <w:autoRedefine/>
    <w:qFormat/>
    <w:rsid w:val="002776D9"/>
    <w:rPr>
      <w:rFonts w:ascii="Times New Roman" w:hAnsi="Times New Roman"/>
      <w:kern w:val="2"/>
      <w:sz w:val="18"/>
      <w:szCs w:val="18"/>
    </w:rPr>
  </w:style>
  <w:style w:type="character" w:customStyle="1" w:styleId="5Char">
    <w:name w:val="标题 5 Char"/>
    <w:basedOn w:val="af8"/>
    <w:link w:val="5"/>
    <w:autoRedefine/>
    <w:qFormat/>
    <w:rsid w:val="002776D9"/>
    <w:rPr>
      <w:rFonts w:ascii="Times New Roman" w:hAnsi="Times New Roman"/>
      <w:b/>
      <w:kern w:val="2"/>
      <w:sz w:val="28"/>
    </w:rPr>
  </w:style>
  <w:style w:type="character" w:customStyle="1" w:styleId="6Char">
    <w:name w:val="标题 6 Char"/>
    <w:basedOn w:val="af8"/>
    <w:link w:val="6"/>
    <w:autoRedefine/>
    <w:qFormat/>
    <w:rsid w:val="002776D9"/>
    <w:rPr>
      <w:rFonts w:ascii="Arial" w:eastAsia="黑体" w:hAnsi="Arial"/>
      <w:b/>
      <w:kern w:val="2"/>
      <w:sz w:val="24"/>
    </w:rPr>
  </w:style>
  <w:style w:type="character" w:customStyle="1" w:styleId="7Char">
    <w:name w:val="标题 7 Char"/>
    <w:basedOn w:val="af8"/>
    <w:link w:val="7"/>
    <w:autoRedefine/>
    <w:qFormat/>
    <w:rsid w:val="002776D9"/>
    <w:rPr>
      <w:rFonts w:ascii="Times New Roman" w:hAnsi="Times New Roman"/>
      <w:b/>
      <w:kern w:val="2"/>
      <w:sz w:val="24"/>
    </w:rPr>
  </w:style>
  <w:style w:type="character" w:customStyle="1" w:styleId="8Char">
    <w:name w:val="标题 8 Char"/>
    <w:basedOn w:val="af8"/>
    <w:link w:val="8"/>
    <w:autoRedefine/>
    <w:qFormat/>
    <w:rsid w:val="002776D9"/>
    <w:rPr>
      <w:rFonts w:ascii="宋体" w:hAnsi="Times New Roman"/>
      <w:b/>
      <w:sz w:val="21"/>
    </w:rPr>
  </w:style>
  <w:style w:type="character" w:customStyle="1" w:styleId="9Char">
    <w:name w:val="标题 9 Char"/>
    <w:basedOn w:val="af8"/>
    <w:link w:val="9"/>
    <w:autoRedefine/>
    <w:qFormat/>
    <w:rsid w:val="002776D9"/>
    <w:rPr>
      <w:rFonts w:ascii="Arial" w:eastAsia="黑体" w:hAnsi="Arial"/>
      <w:kern w:val="2"/>
      <w:sz w:val="21"/>
    </w:rPr>
  </w:style>
  <w:style w:type="character" w:customStyle="1" w:styleId="Char1">
    <w:name w:val="注释标题 Char"/>
    <w:basedOn w:val="af8"/>
    <w:link w:val="afd"/>
    <w:autoRedefine/>
    <w:qFormat/>
    <w:rsid w:val="002776D9"/>
    <w:rPr>
      <w:rFonts w:ascii="Arial" w:eastAsia="黑体" w:hAnsi="Arial"/>
      <w:kern w:val="2"/>
      <w:sz w:val="21"/>
    </w:rPr>
  </w:style>
  <w:style w:type="character" w:customStyle="1" w:styleId="Char2">
    <w:name w:val="文档结构图 Char"/>
    <w:basedOn w:val="af8"/>
    <w:link w:val="aff2"/>
    <w:autoRedefine/>
    <w:qFormat/>
    <w:rsid w:val="002776D9"/>
    <w:rPr>
      <w:rFonts w:ascii="Times New Roman" w:hAnsi="Times New Roman"/>
      <w:kern w:val="2"/>
      <w:sz w:val="21"/>
      <w:shd w:val="clear" w:color="auto" w:fill="000080"/>
    </w:rPr>
  </w:style>
  <w:style w:type="character" w:customStyle="1" w:styleId="Char3">
    <w:name w:val="批注文字 Char"/>
    <w:basedOn w:val="af8"/>
    <w:link w:val="aff3"/>
    <w:autoRedefine/>
    <w:qFormat/>
    <w:rsid w:val="002776D9"/>
    <w:rPr>
      <w:kern w:val="2"/>
      <w:sz w:val="21"/>
    </w:rPr>
  </w:style>
  <w:style w:type="character" w:customStyle="1" w:styleId="3Char0">
    <w:name w:val="正文文本 3 Char"/>
    <w:basedOn w:val="af8"/>
    <w:link w:val="31"/>
    <w:autoRedefine/>
    <w:qFormat/>
    <w:rsid w:val="002776D9"/>
    <w:rPr>
      <w:kern w:val="2"/>
      <w:sz w:val="16"/>
      <w:szCs w:val="16"/>
    </w:rPr>
  </w:style>
  <w:style w:type="character" w:customStyle="1" w:styleId="Char4">
    <w:name w:val="正文文本 Char"/>
    <w:basedOn w:val="af8"/>
    <w:link w:val="aff4"/>
    <w:autoRedefine/>
    <w:qFormat/>
    <w:rsid w:val="002776D9"/>
    <w:rPr>
      <w:rFonts w:ascii="Times New Roman" w:hAnsi="Times New Roman"/>
      <w:kern w:val="2"/>
    </w:rPr>
  </w:style>
  <w:style w:type="character" w:customStyle="1" w:styleId="Char5">
    <w:name w:val="正文文本缩进 Char"/>
    <w:basedOn w:val="af8"/>
    <w:link w:val="aff5"/>
    <w:autoRedefine/>
    <w:qFormat/>
    <w:rsid w:val="002776D9"/>
    <w:rPr>
      <w:b/>
      <w:kern w:val="2"/>
      <w:sz w:val="30"/>
    </w:rPr>
  </w:style>
  <w:style w:type="character" w:customStyle="1" w:styleId="HTMLChar">
    <w:name w:val="HTML 地址 Char"/>
    <w:basedOn w:val="af8"/>
    <w:link w:val="HTML"/>
    <w:autoRedefine/>
    <w:qFormat/>
    <w:rsid w:val="002776D9"/>
    <w:rPr>
      <w:rFonts w:ascii="Times New Roman" w:hAnsi="Times New Roman"/>
      <w:i/>
      <w:kern w:val="2"/>
      <w:sz w:val="21"/>
    </w:rPr>
  </w:style>
  <w:style w:type="character" w:customStyle="1" w:styleId="Char6">
    <w:name w:val="纯文本 Char"/>
    <w:basedOn w:val="af8"/>
    <w:link w:val="aff8"/>
    <w:autoRedefine/>
    <w:qFormat/>
    <w:rsid w:val="002776D9"/>
    <w:rPr>
      <w:rFonts w:ascii="宋体" w:hAnsi="Courier New"/>
      <w:kern w:val="2"/>
      <w:sz w:val="21"/>
    </w:rPr>
  </w:style>
  <w:style w:type="character" w:customStyle="1" w:styleId="Char7">
    <w:name w:val="日期 Char"/>
    <w:basedOn w:val="af8"/>
    <w:link w:val="aff9"/>
    <w:autoRedefine/>
    <w:qFormat/>
    <w:rsid w:val="002776D9"/>
    <w:rPr>
      <w:rFonts w:ascii="Arial" w:hAnsi="Arial"/>
      <w:kern w:val="2"/>
      <w:sz w:val="21"/>
    </w:rPr>
  </w:style>
  <w:style w:type="character" w:customStyle="1" w:styleId="2Char0">
    <w:name w:val="正文文本缩进 2 Char"/>
    <w:basedOn w:val="af8"/>
    <w:link w:val="24"/>
    <w:autoRedefine/>
    <w:qFormat/>
    <w:rsid w:val="002776D9"/>
    <w:rPr>
      <w:rFonts w:ascii="Times New Roman" w:hAnsi="Times New Roman"/>
      <w:kern w:val="2"/>
      <w:sz w:val="21"/>
    </w:rPr>
  </w:style>
  <w:style w:type="character" w:customStyle="1" w:styleId="Char8">
    <w:name w:val="尾注文本 Char"/>
    <w:basedOn w:val="af8"/>
    <w:link w:val="affa"/>
    <w:autoRedefine/>
    <w:qFormat/>
    <w:rsid w:val="002776D9"/>
    <w:rPr>
      <w:rFonts w:ascii="Arial" w:hAnsi="Arial"/>
      <w:sz w:val="18"/>
    </w:rPr>
  </w:style>
  <w:style w:type="character" w:customStyle="1" w:styleId="Char9">
    <w:name w:val="批注框文本 Char"/>
    <w:basedOn w:val="af8"/>
    <w:link w:val="affc"/>
    <w:autoRedefine/>
    <w:qFormat/>
    <w:rsid w:val="002776D9"/>
    <w:rPr>
      <w:kern w:val="2"/>
      <w:sz w:val="18"/>
      <w:szCs w:val="18"/>
    </w:rPr>
  </w:style>
  <w:style w:type="character" w:customStyle="1" w:styleId="Chara">
    <w:name w:val="页脚 Char"/>
    <w:basedOn w:val="af8"/>
    <w:link w:val="affd"/>
    <w:autoRedefine/>
    <w:qFormat/>
    <w:locked/>
    <w:rsid w:val="002776D9"/>
    <w:rPr>
      <w:rFonts w:ascii="Times New Roman" w:eastAsia="宋体" w:hAnsi="Times New Roman" w:cs="Times New Roman"/>
      <w:sz w:val="18"/>
      <w:szCs w:val="18"/>
    </w:rPr>
  </w:style>
  <w:style w:type="character" w:customStyle="1" w:styleId="Charb">
    <w:name w:val="页眉 Char"/>
    <w:basedOn w:val="af8"/>
    <w:link w:val="affe"/>
    <w:autoRedefine/>
    <w:uiPriority w:val="99"/>
    <w:semiHidden/>
    <w:qFormat/>
    <w:locked/>
    <w:rsid w:val="002776D9"/>
    <w:rPr>
      <w:rFonts w:ascii="Times New Roman" w:eastAsia="宋体" w:hAnsi="Times New Roman" w:cs="Times New Roman"/>
      <w:sz w:val="18"/>
      <w:szCs w:val="18"/>
    </w:rPr>
  </w:style>
  <w:style w:type="character" w:customStyle="1" w:styleId="Chard">
    <w:name w:val="标题 Char"/>
    <w:basedOn w:val="af8"/>
    <w:link w:val="afff1"/>
    <w:autoRedefine/>
    <w:qFormat/>
    <w:rsid w:val="002776D9"/>
    <w:rPr>
      <w:rFonts w:ascii="Arial" w:hAnsi="Arial"/>
      <w:b/>
      <w:kern w:val="2"/>
      <w:sz w:val="32"/>
    </w:rPr>
  </w:style>
  <w:style w:type="character" w:customStyle="1" w:styleId="Charc">
    <w:name w:val="副标题 Char"/>
    <w:basedOn w:val="af8"/>
    <w:link w:val="afff0"/>
    <w:autoRedefine/>
    <w:qFormat/>
    <w:rsid w:val="002776D9"/>
    <w:rPr>
      <w:rFonts w:ascii="Arial" w:eastAsia="黑体" w:hAnsi="Arial"/>
      <w:kern w:val="2"/>
      <w:sz w:val="48"/>
    </w:rPr>
  </w:style>
  <w:style w:type="character" w:customStyle="1" w:styleId="Chare">
    <w:name w:val="脚注文本 Char"/>
    <w:basedOn w:val="af8"/>
    <w:link w:val="afff2"/>
    <w:autoRedefine/>
    <w:qFormat/>
    <w:rsid w:val="002776D9"/>
    <w:rPr>
      <w:rFonts w:ascii="Times New Roman" w:hAnsi="Times New Roman"/>
      <w:kern w:val="2"/>
      <w:sz w:val="18"/>
    </w:rPr>
  </w:style>
  <w:style w:type="character" w:customStyle="1" w:styleId="3Char1">
    <w:name w:val="正文文本缩进 3 Char"/>
    <w:basedOn w:val="af8"/>
    <w:link w:val="36"/>
    <w:autoRedefine/>
    <w:qFormat/>
    <w:rsid w:val="002776D9"/>
    <w:rPr>
      <w:rFonts w:ascii="Times New Roman" w:hAnsi="Times New Roman"/>
      <w:kern w:val="2"/>
      <w:sz w:val="24"/>
    </w:rPr>
  </w:style>
  <w:style w:type="character" w:customStyle="1" w:styleId="2Char1">
    <w:name w:val="正文文本 2 Char"/>
    <w:basedOn w:val="af8"/>
    <w:link w:val="26"/>
    <w:autoRedefine/>
    <w:qFormat/>
    <w:rsid w:val="002776D9"/>
    <w:rPr>
      <w:kern w:val="2"/>
      <w:sz w:val="21"/>
    </w:rPr>
  </w:style>
  <w:style w:type="character" w:customStyle="1" w:styleId="HTMLChar0">
    <w:name w:val="HTML 预设格式 Char"/>
    <w:basedOn w:val="af8"/>
    <w:link w:val="HTML0"/>
    <w:autoRedefine/>
    <w:qFormat/>
    <w:rsid w:val="002776D9"/>
    <w:rPr>
      <w:rFonts w:ascii="Courier New" w:hAnsi="Courier New"/>
      <w:kern w:val="2"/>
    </w:rPr>
  </w:style>
  <w:style w:type="character" w:customStyle="1" w:styleId="Charf">
    <w:name w:val="批注主题 Char"/>
    <w:basedOn w:val="Char3"/>
    <w:link w:val="afff5"/>
    <w:autoRedefine/>
    <w:qFormat/>
    <w:rsid w:val="002776D9"/>
    <w:rPr>
      <w:b/>
      <w:bCs/>
    </w:rPr>
  </w:style>
  <w:style w:type="character" w:customStyle="1" w:styleId="Char">
    <w:name w:val="正文首行缩进 Char"/>
    <w:basedOn w:val="Char4"/>
    <w:link w:val="af6"/>
    <w:autoRedefine/>
    <w:qFormat/>
    <w:rsid w:val="002776D9"/>
    <w:rPr>
      <w:sz w:val="21"/>
    </w:rPr>
  </w:style>
  <w:style w:type="character" w:customStyle="1" w:styleId="2Char2">
    <w:name w:val="正文首行缩进 2 Char"/>
    <w:basedOn w:val="Char5"/>
    <w:link w:val="29"/>
    <w:autoRedefine/>
    <w:qFormat/>
    <w:rsid w:val="002776D9"/>
    <w:rPr>
      <w:rFonts w:ascii="Times New Roman" w:hAnsi="Times New Roman"/>
      <w:sz w:val="21"/>
    </w:rPr>
  </w:style>
  <w:style w:type="character" w:customStyle="1" w:styleId="affff">
    <w:name w:val="着重强调"/>
    <w:autoRedefine/>
    <w:qFormat/>
    <w:rsid w:val="002776D9"/>
    <w:rPr>
      <w:rFonts w:ascii="Arial" w:hAnsi="Arial"/>
      <w:b/>
      <w:spacing w:val="-4"/>
    </w:rPr>
  </w:style>
  <w:style w:type="character" w:customStyle="1" w:styleId="12Char20CharChar">
    <w:name w:val="样式1 正文（首行缩进2字） Char + 首行缩进:  2 字符 段前: 0 行 Char Char"/>
    <w:link w:val="12Char20"/>
    <w:autoRedefine/>
    <w:qFormat/>
    <w:rsid w:val="002776D9"/>
    <w:rPr>
      <w:rFonts w:hAnsi="Arial"/>
      <w:kern w:val="2"/>
      <w:sz w:val="21"/>
    </w:rPr>
  </w:style>
  <w:style w:type="paragraph" w:customStyle="1" w:styleId="12Char20">
    <w:name w:val="样式1 正文（首行缩进2字） Char + 首行缩进:  2 字符 段前: 0 行"/>
    <w:basedOn w:val="af5"/>
    <w:next w:val="af5"/>
    <w:link w:val="12Char20CharChar"/>
    <w:autoRedefine/>
    <w:qFormat/>
    <w:rsid w:val="002776D9"/>
    <w:pPr>
      <w:spacing w:line="276" w:lineRule="auto"/>
      <w:ind w:firstLineChars="200" w:firstLine="420"/>
    </w:pPr>
    <w:rPr>
      <w:rFonts w:hAnsi="Arial"/>
      <w:lang/>
    </w:rPr>
  </w:style>
  <w:style w:type="character" w:customStyle="1" w:styleId="affff0">
    <w:name w:val="上标"/>
    <w:autoRedefine/>
    <w:qFormat/>
    <w:rsid w:val="002776D9"/>
    <w:rPr>
      <w:b/>
      <w:vertAlign w:val="superscript"/>
    </w:rPr>
  </w:style>
  <w:style w:type="character" w:customStyle="1" w:styleId="SoDAField">
    <w:name w:val="SoDA Field"/>
    <w:autoRedefine/>
    <w:qFormat/>
    <w:rsid w:val="002776D9"/>
    <w:rPr>
      <w:color w:val="0000FF"/>
    </w:rPr>
  </w:style>
  <w:style w:type="character" w:customStyle="1" w:styleId="TimesNewRoman0740115TimCharChar">
    <w:name w:val="样式 样式 Times New Roman 首行缩进:  0.74 厘米 段前: 0行 行距1.15 + (符号) Tim... Char Char"/>
    <w:basedOn w:val="TimesNewRoman07401115CharChar"/>
    <w:link w:val="TimesNewRoman0740115Tim"/>
    <w:autoRedefine/>
    <w:qFormat/>
    <w:rsid w:val="002776D9"/>
  </w:style>
  <w:style w:type="character" w:customStyle="1" w:styleId="TimesNewRoman07401115CharChar">
    <w:name w:val="样式 Times New Roman 首行缩进:  0.74 厘米 段前: 0.1 行 行距1.15 Char Char"/>
    <w:link w:val="TimesNewRoman07401115"/>
    <w:autoRedefine/>
    <w:qFormat/>
    <w:rsid w:val="002776D9"/>
    <w:rPr>
      <w:rFonts w:hAnsi="宋体"/>
      <w:kern w:val="2"/>
      <w:sz w:val="21"/>
    </w:rPr>
  </w:style>
  <w:style w:type="paragraph" w:customStyle="1" w:styleId="TimesNewRoman07401115">
    <w:name w:val="样式 Times New Roman 首行缩进:  0.74 厘米 段前: 0.1 行 行距1.15"/>
    <w:basedOn w:val="af5"/>
    <w:link w:val="TimesNewRoman07401115CharChar"/>
    <w:autoRedefine/>
    <w:qFormat/>
    <w:rsid w:val="002776D9"/>
    <w:pPr>
      <w:spacing w:line="276" w:lineRule="auto"/>
      <w:ind w:firstLine="420"/>
    </w:pPr>
    <w:rPr>
      <w:rFonts w:hAnsi="宋体"/>
      <w:lang/>
    </w:rPr>
  </w:style>
  <w:style w:type="paragraph" w:customStyle="1" w:styleId="TimesNewRoman0740115Tim">
    <w:name w:val="样式 样式 Times New Roman 首行缩进:  0.74 厘米 段前: 0行 行距1.15 + (符号) Tim..."/>
    <w:basedOn w:val="TimesNewRoman07401115"/>
    <w:link w:val="TimesNewRoman0740115TimCharChar"/>
    <w:autoRedefine/>
    <w:qFormat/>
    <w:rsid w:val="002776D9"/>
  </w:style>
  <w:style w:type="character" w:customStyle="1" w:styleId="CharChar">
    <w:name w:val="科东_正文 Char Char"/>
    <w:link w:val="affff1"/>
    <w:autoRedefine/>
    <w:qFormat/>
    <w:rsid w:val="002776D9"/>
    <w:rPr>
      <w:kern w:val="2"/>
      <w:sz w:val="24"/>
    </w:rPr>
  </w:style>
  <w:style w:type="paragraph" w:customStyle="1" w:styleId="affff1">
    <w:name w:val="科东_正文"/>
    <w:basedOn w:val="af5"/>
    <w:link w:val="CharChar"/>
    <w:autoRedefine/>
    <w:qFormat/>
    <w:rsid w:val="002776D9"/>
    <w:pPr>
      <w:spacing w:line="360" w:lineRule="auto"/>
      <w:ind w:firstLineChars="200" w:firstLine="200"/>
    </w:pPr>
    <w:rPr>
      <w:sz w:val="24"/>
      <w:lang/>
    </w:rPr>
  </w:style>
  <w:style w:type="character" w:customStyle="1" w:styleId="20101TimesNewRomanCharChar">
    <w:name w:val="样式 样式 样式 标题 2 + 段前: 0.1 行 + 段前: 0.1 行 + Times New Roman Char Char"/>
    <w:basedOn w:val="120CharChar"/>
    <w:link w:val="20101TimesNewRoman"/>
    <w:autoRedefine/>
    <w:qFormat/>
    <w:rsid w:val="002776D9"/>
  </w:style>
  <w:style w:type="character" w:customStyle="1" w:styleId="120CharChar">
    <w:name w:val="样式1 样式 标题 2 + 段前: 0行 Char Char"/>
    <w:autoRedefine/>
    <w:qFormat/>
    <w:rsid w:val="002776D9"/>
    <w:rPr>
      <w:rFonts w:eastAsia="黑体"/>
      <w:b/>
      <w:kern w:val="2"/>
      <w:sz w:val="21"/>
      <w:lang w:val="en-US" w:eastAsia="zh-CN"/>
    </w:rPr>
  </w:style>
  <w:style w:type="paragraph" w:customStyle="1" w:styleId="20101TimesNewRoman">
    <w:name w:val="样式 样式 样式 标题 2 + 段前: 0.1 行 + 段前: 0.1 行 + Times New Roman"/>
    <w:basedOn w:val="120"/>
    <w:link w:val="20101TimesNewRomanCharChar"/>
    <w:autoRedefine/>
    <w:qFormat/>
    <w:rsid w:val="002776D9"/>
    <w:pPr>
      <w:tabs>
        <w:tab w:val="left" w:pos="500"/>
      </w:tabs>
      <w:spacing w:beforeLines="50" w:afterLines="50" w:line="240" w:lineRule="auto"/>
    </w:pPr>
    <w:rPr>
      <w:rFonts w:ascii="Calibri" w:eastAsia="黑体" w:hAnsi="Calibri"/>
    </w:rPr>
  </w:style>
  <w:style w:type="paragraph" w:customStyle="1" w:styleId="120">
    <w:name w:val="样式1 样式 标题 2 + 段前: 0行"/>
    <w:basedOn w:val="2"/>
    <w:next w:val="af5"/>
    <w:autoRedefine/>
    <w:qFormat/>
    <w:rsid w:val="002776D9"/>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character" w:customStyle="1" w:styleId="2CharChar">
    <w:name w:val="样式2 Char Char"/>
    <w:link w:val="2a"/>
    <w:autoRedefine/>
    <w:qFormat/>
    <w:rsid w:val="002776D9"/>
    <w:rPr>
      <w:rFonts w:ascii="Times New Roman" w:hAnsi="Times New Roman"/>
      <w:kern w:val="2"/>
      <w:sz w:val="28"/>
      <w:szCs w:val="24"/>
    </w:rPr>
  </w:style>
  <w:style w:type="paragraph" w:customStyle="1" w:styleId="2a">
    <w:name w:val="样式2"/>
    <w:basedOn w:val="12"/>
    <w:link w:val="2CharChar"/>
    <w:autoRedefine/>
    <w:qFormat/>
    <w:rsid w:val="002776D9"/>
    <w:rPr>
      <w:lang/>
    </w:rPr>
  </w:style>
  <w:style w:type="paragraph" w:customStyle="1" w:styleId="12">
    <w:name w:val="样式1"/>
    <w:basedOn w:val="af5"/>
    <w:link w:val="1Char0"/>
    <w:autoRedefine/>
    <w:qFormat/>
    <w:rsid w:val="002776D9"/>
    <w:rPr>
      <w:sz w:val="28"/>
      <w:szCs w:val="24"/>
    </w:rPr>
  </w:style>
  <w:style w:type="character" w:customStyle="1" w:styleId="1Char0">
    <w:name w:val="样式1 Char"/>
    <w:basedOn w:val="af8"/>
    <w:link w:val="12"/>
    <w:autoRedefine/>
    <w:qFormat/>
    <w:locked/>
    <w:rsid w:val="002776D9"/>
    <w:rPr>
      <w:rFonts w:ascii="Times New Roman" w:hAnsi="Times New Roman"/>
      <w:kern w:val="2"/>
      <w:sz w:val="28"/>
      <w:szCs w:val="24"/>
    </w:rPr>
  </w:style>
  <w:style w:type="character" w:customStyle="1" w:styleId="Char1Char">
    <w:name w:val="正文文本 Char1 Char"/>
    <w:autoRedefine/>
    <w:qFormat/>
    <w:rsid w:val="002776D9"/>
    <w:rPr>
      <w:rFonts w:ascii="Arial" w:eastAsia="宋体" w:hAnsi="Arial"/>
      <w:kern w:val="2"/>
      <w:sz w:val="18"/>
      <w:lang w:val="en-US" w:eastAsia="zh-CN"/>
    </w:rPr>
  </w:style>
  <w:style w:type="character" w:customStyle="1" w:styleId="affff2">
    <w:name w:val="个人撰写风格"/>
    <w:autoRedefine/>
    <w:qFormat/>
    <w:rsid w:val="002776D9"/>
    <w:rPr>
      <w:rFonts w:ascii="Arial" w:eastAsia="宋体" w:hAnsi="Arial"/>
      <w:color w:val="auto"/>
      <w:sz w:val="20"/>
    </w:rPr>
  </w:style>
  <w:style w:type="character" w:customStyle="1" w:styleId="H1Char">
    <w:name w:val="H1 Char"/>
    <w:autoRedefine/>
    <w:qFormat/>
    <w:rsid w:val="002776D9"/>
    <w:rPr>
      <w:rFonts w:ascii="Arial" w:eastAsia="黑体" w:hAnsi="Arial"/>
      <w:kern w:val="21"/>
      <w:sz w:val="21"/>
      <w:lang w:val="en-US" w:eastAsia="zh-CN"/>
    </w:rPr>
  </w:style>
  <w:style w:type="character" w:customStyle="1" w:styleId="a20CharChar">
    <w:name w:val="样式 a首行缩进:  2 字符 段前: 0 行 Char Char"/>
    <w:link w:val="a20"/>
    <w:autoRedefine/>
    <w:qFormat/>
    <w:rsid w:val="002776D9"/>
    <w:rPr>
      <w:sz w:val="21"/>
    </w:rPr>
  </w:style>
  <w:style w:type="paragraph" w:customStyle="1" w:styleId="a20">
    <w:name w:val="样式 a首行缩进:  2 字符 段前: 0 行"/>
    <w:basedOn w:val="af5"/>
    <w:link w:val="a20CharChar"/>
    <w:autoRedefine/>
    <w:qFormat/>
    <w:rsid w:val="002776D9"/>
    <w:pPr>
      <w:adjustRightInd w:val="0"/>
      <w:spacing w:afterLines="50"/>
      <w:jc w:val="left"/>
      <w:textAlignment w:val="baseline"/>
    </w:pPr>
    <w:rPr>
      <w:kern w:val="0"/>
      <w:lang/>
    </w:rPr>
  </w:style>
  <w:style w:type="character" w:customStyle="1" w:styleId="1CharCharChar">
    <w:name w:val="样式1正文（首行缩进两字） Char Char Char"/>
    <w:link w:val="1Char1"/>
    <w:autoRedefine/>
    <w:qFormat/>
    <w:rsid w:val="002776D9"/>
    <w:rPr>
      <w:kern w:val="2"/>
      <w:sz w:val="21"/>
    </w:rPr>
  </w:style>
  <w:style w:type="paragraph" w:customStyle="1" w:styleId="1Char1">
    <w:name w:val="样式1正文（首行缩进两字） Char"/>
    <w:basedOn w:val="af5"/>
    <w:next w:val="af5"/>
    <w:link w:val="1CharCharChar"/>
    <w:autoRedefine/>
    <w:qFormat/>
    <w:rsid w:val="002776D9"/>
    <w:pPr>
      <w:topLinePunct/>
      <w:snapToGrid w:val="0"/>
      <w:spacing w:before="40" w:after="40"/>
      <w:ind w:firstLineChars="200" w:firstLine="396"/>
    </w:pPr>
    <w:rPr>
      <w:lang/>
    </w:rPr>
  </w:style>
  <w:style w:type="character" w:customStyle="1" w:styleId="H3Char">
    <w:name w:val="H3 Char"/>
    <w:autoRedefine/>
    <w:qFormat/>
    <w:rsid w:val="002776D9"/>
    <w:rPr>
      <w:rFonts w:eastAsia="宋体"/>
      <w:b/>
      <w:kern w:val="2"/>
      <w:sz w:val="32"/>
      <w:lang w:val="en-US" w:eastAsia="zh-CN"/>
    </w:rPr>
  </w:style>
  <w:style w:type="character" w:customStyle="1" w:styleId="Char10">
    <w:name w:val="纯文本 Char1"/>
    <w:basedOn w:val="af8"/>
    <w:autoRedefine/>
    <w:uiPriority w:val="99"/>
    <w:semiHidden/>
    <w:qFormat/>
    <w:rsid w:val="002776D9"/>
    <w:rPr>
      <w:rFonts w:ascii="宋体" w:hAnsi="Courier New" w:cs="Courier New"/>
      <w:kern w:val="2"/>
      <w:sz w:val="21"/>
      <w:szCs w:val="21"/>
    </w:rPr>
  </w:style>
  <w:style w:type="character" w:customStyle="1" w:styleId="2CharChar0">
    <w:name w:val="朱2 Char Char"/>
    <w:basedOn w:val="2CharChar"/>
    <w:link w:val="2b"/>
    <w:autoRedefine/>
    <w:qFormat/>
    <w:rsid w:val="002776D9"/>
  </w:style>
  <w:style w:type="paragraph" w:customStyle="1" w:styleId="2b">
    <w:name w:val="朱2"/>
    <w:basedOn w:val="2a"/>
    <w:link w:val="2CharChar0"/>
    <w:autoRedefine/>
    <w:qFormat/>
    <w:rsid w:val="002776D9"/>
    <w:pPr>
      <w:topLinePunct/>
      <w:adjustRightInd w:val="0"/>
      <w:spacing w:line="312" w:lineRule="exact"/>
    </w:pPr>
  </w:style>
  <w:style w:type="character" w:customStyle="1" w:styleId="shorttext1">
    <w:name w:val="short_text1"/>
    <w:autoRedefine/>
    <w:qFormat/>
    <w:rsid w:val="002776D9"/>
    <w:rPr>
      <w:sz w:val="29"/>
    </w:rPr>
  </w:style>
  <w:style w:type="character" w:customStyle="1" w:styleId="2Char3">
    <w:name w:val="样式2 Char"/>
    <w:basedOn w:val="af8"/>
    <w:autoRedefine/>
    <w:qFormat/>
    <w:rsid w:val="002776D9"/>
    <w:rPr>
      <w:rFonts w:ascii="EU-F1" w:eastAsia="黑体"/>
      <w:color w:val="000000"/>
      <w:kern w:val="44"/>
      <w:sz w:val="21"/>
      <w:szCs w:val="21"/>
      <w:lang w:val="en-US" w:eastAsia="zh-CN" w:bidi="ar-SA"/>
    </w:rPr>
  </w:style>
  <w:style w:type="character" w:customStyle="1" w:styleId="Reference">
    <w:name w:val="Reference"/>
    <w:autoRedefine/>
    <w:qFormat/>
    <w:rsid w:val="002776D9"/>
    <w:rPr>
      <w:rFonts w:ascii="Arial" w:hAnsi="Arial"/>
      <w:sz w:val="20"/>
      <w:lang w:val="en-US" w:eastAsia="zh-CN"/>
    </w:rPr>
  </w:style>
  <w:style w:type="character" w:customStyle="1" w:styleId="Char11">
    <w:name w:val="批注文字 Char1"/>
    <w:autoRedefine/>
    <w:qFormat/>
    <w:rsid w:val="002776D9"/>
    <w:rPr>
      <w:sz w:val="24"/>
    </w:rPr>
  </w:style>
  <w:style w:type="character" w:customStyle="1" w:styleId="CharChar2">
    <w:name w:val="Char Char2"/>
    <w:autoRedefine/>
    <w:qFormat/>
    <w:rsid w:val="002776D9"/>
    <w:rPr>
      <w:rFonts w:ascii="Arial" w:eastAsia="宋体" w:hAnsi="Arial"/>
      <w:kern w:val="2"/>
      <w:sz w:val="21"/>
      <w:lang w:val="en-US" w:eastAsia="zh-CN"/>
    </w:rPr>
  </w:style>
  <w:style w:type="character" w:customStyle="1" w:styleId="affff3">
    <w:name w:val="标语"/>
    <w:autoRedefine/>
    <w:qFormat/>
    <w:rsid w:val="002776D9"/>
    <w:rPr>
      <w:i/>
      <w:spacing w:val="-6"/>
      <w:sz w:val="24"/>
    </w:rPr>
  </w:style>
  <w:style w:type="character" w:customStyle="1" w:styleId="CharCharCharChar1CharChar">
    <w:name w:val="样式 样式 正文缩进正文缩进 Char正文（首行缩进两字） Char Char正文（首行缩进两字） Char1正文（首行缩进两.... Char Char"/>
    <w:basedOn w:val="CharCharCharChar11CharChar"/>
    <w:link w:val="CharCharCharChar1"/>
    <w:autoRedefine/>
    <w:qFormat/>
    <w:rsid w:val="002776D9"/>
  </w:style>
  <w:style w:type="character" w:customStyle="1" w:styleId="CharCharCharChar11CharChar">
    <w:name w:val="样式 正文缩进正文缩进 Char正文（首行缩进两字） Char Char正文（首行缩进两字） Char1正文（首行缩进两...1 Char Char"/>
    <w:link w:val="CharCharCharChar11"/>
    <w:autoRedefine/>
    <w:qFormat/>
    <w:rsid w:val="002776D9"/>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autoRedefine/>
    <w:qFormat/>
    <w:rsid w:val="002776D9"/>
    <w:pPr>
      <w:spacing w:beforeLines="10" w:line="312" w:lineRule="auto"/>
      <w:ind w:firstLineChars="200" w:firstLine="200"/>
    </w:pPr>
    <w:rPr>
      <w:lang/>
    </w:rPr>
  </w:style>
  <w:style w:type="paragraph" w:customStyle="1" w:styleId="CharCharCharChar1">
    <w:name w:val="样式 样式 正文缩进正文缩进 Char正文（首行缩进两字） Char Char正文（首行缩进两字） Char1正文（首行缩进两...."/>
    <w:basedOn w:val="CharCharCharChar11"/>
    <w:link w:val="CharCharCharChar1CharChar"/>
    <w:autoRedefine/>
    <w:qFormat/>
    <w:rsid w:val="002776D9"/>
    <w:pPr>
      <w:spacing w:line="300" w:lineRule="auto"/>
    </w:pPr>
    <w:rPr>
      <w:rFonts w:ascii="Calibri" w:hAnsi="Calibri"/>
    </w:rPr>
  </w:style>
  <w:style w:type="character" w:customStyle="1" w:styleId="1Char2">
    <w:name w:val="正文1 Char"/>
    <w:link w:val="13"/>
    <w:autoRedefine/>
    <w:qFormat/>
    <w:rsid w:val="002776D9"/>
    <w:rPr>
      <w:rFonts w:ascii="Times New Roman" w:hAnsi="Times New Roman"/>
      <w:kern w:val="2"/>
      <w:sz w:val="28"/>
      <w:szCs w:val="24"/>
    </w:rPr>
  </w:style>
  <w:style w:type="paragraph" w:customStyle="1" w:styleId="13">
    <w:name w:val="正文1"/>
    <w:basedOn w:val="12"/>
    <w:link w:val="1Char2"/>
    <w:autoRedefine/>
    <w:qFormat/>
    <w:rsid w:val="002776D9"/>
    <w:rPr>
      <w:lang/>
    </w:rPr>
  </w:style>
  <w:style w:type="character" w:customStyle="1" w:styleId="aCharChar">
    <w:name w:val="样式 a) Char Char"/>
    <w:link w:val="affff4"/>
    <w:autoRedefine/>
    <w:qFormat/>
    <w:rsid w:val="002776D9"/>
    <w:rPr>
      <w:kern w:val="2"/>
      <w:sz w:val="21"/>
    </w:rPr>
  </w:style>
  <w:style w:type="paragraph" w:customStyle="1" w:styleId="affff4">
    <w:name w:val="样式 a)"/>
    <w:basedOn w:val="af5"/>
    <w:next w:val="af5"/>
    <w:link w:val="aCharChar"/>
    <w:autoRedefine/>
    <w:qFormat/>
    <w:rsid w:val="002776D9"/>
    <w:pPr>
      <w:tabs>
        <w:tab w:val="left" w:pos="780"/>
      </w:tabs>
      <w:spacing w:beforeLines="10" w:line="312" w:lineRule="auto"/>
      <w:ind w:firstLineChars="200" w:firstLine="200"/>
    </w:pPr>
    <w:rPr>
      <w:lang/>
    </w:rPr>
  </w:style>
  <w:style w:type="character" w:customStyle="1" w:styleId="1CharChar">
    <w:name w:val="样式1 Char Char"/>
    <w:basedOn w:val="af8"/>
    <w:autoRedefine/>
    <w:qFormat/>
    <w:rsid w:val="002776D9"/>
    <w:rPr>
      <w:rFonts w:ascii="Times New Roman" w:eastAsia="宋体" w:hAnsi="Times New Roman" w:cs="宋体"/>
      <w:b/>
      <w:kern w:val="44"/>
      <w:sz w:val="52"/>
      <w:szCs w:val="52"/>
    </w:rPr>
  </w:style>
  <w:style w:type="character" w:customStyle="1" w:styleId="14">
    <w:name w:val="明显参考1"/>
    <w:basedOn w:val="af8"/>
    <w:autoRedefine/>
    <w:uiPriority w:val="99"/>
    <w:qFormat/>
    <w:rsid w:val="002776D9"/>
    <w:rPr>
      <w:rFonts w:cs="Times New Roman"/>
      <w:b/>
      <w:bCs/>
      <w:smallCaps/>
      <w:color w:val="C0504D"/>
      <w:spacing w:val="5"/>
      <w:u w:val="single"/>
    </w:rPr>
  </w:style>
  <w:style w:type="character" w:customStyle="1" w:styleId="a00CharChar">
    <w:name w:val="样式 a首行缩进:  0 字符 段前: 0 行 + 黑体 Char Char"/>
    <w:link w:val="a00"/>
    <w:autoRedefine/>
    <w:qFormat/>
    <w:rsid w:val="002776D9"/>
    <w:rPr>
      <w:rFonts w:eastAsia="黑体"/>
      <w:sz w:val="21"/>
    </w:rPr>
  </w:style>
  <w:style w:type="paragraph" w:customStyle="1" w:styleId="a00">
    <w:name w:val="样式 a首行缩进:  0 字符 段前: 0 行 + 黑体"/>
    <w:basedOn w:val="a20"/>
    <w:link w:val="a00CharChar"/>
    <w:autoRedefine/>
    <w:qFormat/>
    <w:rsid w:val="002776D9"/>
    <w:rPr>
      <w:rFonts w:eastAsia="黑体"/>
    </w:rPr>
  </w:style>
  <w:style w:type="character" w:customStyle="1" w:styleId="LincerCharChar">
    <w:name w:val="Lincer表格样式 Char Char"/>
    <w:link w:val="Lincer"/>
    <w:autoRedefine/>
    <w:qFormat/>
    <w:rsid w:val="002776D9"/>
    <w:rPr>
      <w:kern w:val="2"/>
      <w:sz w:val="21"/>
    </w:rPr>
  </w:style>
  <w:style w:type="paragraph" w:customStyle="1" w:styleId="Lincer">
    <w:name w:val="Lincer表格样式"/>
    <w:basedOn w:val="af5"/>
    <w:link w:val="LincerCharChar"/>
    <w:autoRedefine/>
    <w:qFormat/>
    <w:rsid w:val="002776D9"/>
    <w:pPr>
      <w:ind w:left="344" w:hangingChars="164" w:hanging="344"/>
    </w:pPr>
    <w:rPr>
      <w:lang/>
    </w:rPr>
  </w:style>
  <w:style w:type="character" w:customStyle="1" w:styleId="msoins0">
    <w:name w:val="msoins"/>
    <w:autoRedefine/>
    <w:qFormat/>
    <w:rsid w:val="002776D9"/>
    <w:rPr>
      <w:u w:val="single"/>
    </w:rPr>
  </w:style>
  <w:style w:type="character" w:customStyle="1" w:styleId="CharTimesNewRomanCharChar">
    <w:name w:val="样式 正文（首行缩进两字） Char + Times New Roman Char Char"/>
    <w:basedOn w:val="1CharCharChar"/>
    <w:link w:val="CharTimesNewRoman"/>
    <w:autoRedefine/>
    <w:qFormat/>
    <w:rsid w:val="002776D9"/>
  </w:style>
  <w:style w:type="paragraph" w:customStyle="1" w:styleId="CharTimesNewRoman">
    <w:name w:val="样式 正文（首行缩进两字） Char + Times New Roman"/>
    <w:basedOn w:val="1Char1"/>
    <w:link w:val="CharTimesNewRomanCharChar"/>
    <w:autoRedefine/>
    <w:qFormat/>
    <w:rsid w:val="002776D9"/>
    <w:pPr>
      <w:ind w:firstLineChars="0" w:firstLine="0"/>
      <w:jc w:val="center"/>
    </w:pPr>
    <w:rPr>
      <w:rFonts w:ascii="Calibri" w:hAnsi="Calibri"/>
    </w:rPr>
  </w:style>
  <w:style w:type="character" w:customStyle="1" w:styleId="CharChar0">
    <w:name w:val="_标准条文 Char Char"/>
    <w:link w:val="affff5"/>
    <w:autoRedefine/>
    <w:qFormat/>
    <w:rsid w:val="002776D9"/>
    <w:rPr>
      <w:rFonts w:ascii="Arial" w:hAnsi="Arial"/>
      <w:kern w:val="2"/>
      <w:sz w:val="21"/>
    </w:rPr>
  </w:style>
  <w:style w:type="paragraph" w:customStyle="1" w:styleId="affff5">
    <w:name w:val="_标准条文"/>
    <w:basedOn w:val="af5"/>
    <w:link w:val="CharChar0"/>
    <w:autoRedefine/>
    <w:qFormat/>
    <w:rsid w:val="002776D9"/>
    <w:pPr>
      <w:overflowPunct w:val="0"/>
      <w:snapToGrid w:val="0"/>
      <w:spacing w:line="276" w:lineRule="auto"/>
      <w:ind w:firstLineChars="200" w:firstLine="420"/>
    </w:pPr>
    <w:rPr>
      <w:rFonts w:ascii="Arial" w:hAnsi="Arial"/>
      <w:lang/>
    </w:rPr>
  </w:style>
  <w:style w:type="character" w:customStyle="1" w:styleId="2CharChar1">
    <w:name w:val="列表编号 2 Char Char"/>
    <w:autoRedefine/>
    <w:qFormat/>
    <w:rsid w:val="002776D9"/>
    <w:rPr>
      <w:rFonts w:ascii="Arial" w:eastAsia="宋体" w:hAnsi="Arial"/>
      <w:sz w:val="18"/>
      <w:lang w:val="en-US" w:eastAsia="zh-CN"/>
    </w:rPr>
  </w:style>
  <w:style w:type="character" w:customStyle="1" w:styleId="style251">
    <w:name w:val="style251"/>
    <w:autoRedefine/>
    <w:qFormat/>
    <w:rsid w:val="002776D9"/>
    <w:rPr>
      <w:rFonts w:eastAsia="宋体"/>
      <w:kern w:val="2"/>
      <w:sz w:val="21"/>
      <w:lang w:val="en-US" w:eastAsia="zh-CN"/>
    </w:rPr>
  </w:style>
  <w:style w:type="character" w:customStyle="1" w:styleId="1401CharChar">
    <w:name w:val="样式1 悬挂缩进: 4 字符 段前: 0.1 行，小五 Char Char"/>
    <w:link w:val="1401"/>
    <w:autoRedefine/>
    <w:qFormat/>
    <w:rsid w:val="002776D9"/>
    <w:rPr>
      <w:kern w:val="2"/>
      <w:sz w:val="18"/>
    </w:rPr>
  </w:style>
  <w:style w:type="paragraph" w:customStyle="1" w:styleId="1401">
    <w:name w:val="样式1 悬挂缩进: 4 字符 段前: 0.1 行，小五"/>
    <w:basedOn w:val="af5"/>
    <w:link w:val="1401CharChar"/>
    <w:autoRedefine/>
    <w:qFormat/>
    <w:rsid w:val="002776D9"/>
    <w:pPr>
      <w:spacing w:beforeLines="10" w:line="312" w:lineRule="auto"/>
      <w:ind w:leftChars="400" w:left="400"/>
    </w:pPr>
    <w:rPr>
      <w:sz w:val="18"/>
      <w:lang/>
    </w:rPr>
  </w:style>
  <w:style w:type="character" w:customStyle="1" w:styleId="CharChar1">
    <w:name w:val="附录三 Char Char"/>
    <w:link w:val="affff6"/>
    <w:autoRedefine/>
    <w:qFormat/>
    <w:rsid w:val="002776D9"/>
    <w:rPr>
      <w:rFonts w:ascii="E-F1" w:eastAsia="黑体"/>
      <w:kern w:val="21"/>
      <w:sz w:val="21"/>
    </w:rPr>
  </w:style>
  <w:style w:type="paragraph" w:customStyle="1" w:styleId="affff6">
    <w:name w:val="附录三"/>
    <w:basedOn w:val="af5"/>
    <w:link w:val="CharChar1"/>
    <w:autoRedefine/>
    <w:qFormat/>
    <w:rsid w:val="002776D9"/>
    <w:pPr>
      <w:tabs>
        <w:tab w:val="center" w:pos="4706"/>
        <w:tab w:val="right" w:pos="9072"/>
      </w:tabs>
      <w:spacing w:before="120" w:after="60" w:line="312" w:lineRule="exact"/>
    </w:pPr>
    <w:rPr>
      <w:rFonts w:ascii="E-F1" w:eastAsia="黑体"/>
      <w:kern w:val="21"/>
      <w:lang/>
    </w:rPr>
  </w:style>
  <w:style w:type="character" w:customStyle="1" w:styleId="1CharChar0">
    <w:name w:val="标题 1 Char Char"/>
    <w:basedOn w:val="af8"/>
    <w:autoRedefine/>
    <w:qFormat/>
    <w:rsid w:val="002776D9"/>
    <w:rPr>
      <w:rFonts w:eastAsia="黑体"/>
      <w:kern w:val="44"/>
      <w:sz w:val="28"/>
      <w:szCs w:val="28"/>
      <w:lang w:val="en-US" w:eastAsia="zh-CN" w:bidi="ar-SA"/>
    </w:rPr>
  </w:style>
  <w:style w:type="character" w:customStyle="1" w:styleId="affff7">
    <w:name w:val="个人答复风格"/>
    <w:autoRedefine/>
    <w:qFormat/>
    <w:rsid w:val="002776D9"/>
    <w:rPr>
      <w:rFonts w:ascii="Arial" w:eastAsia="宋体" w:hAnsi="Arial"/>
      <w:color w:val="auto"/>
      <w:sz w:val="20"/>
    </w:rPr>
  </w:style>
  <w:style w:type="character" w:customStyle="1" w:styleId="Charf0">
    <w:name w:val="表头 Char"/>
    <w:basedOn w:val="af8"/>
    <w:link w:val="affff8"/>
    <w:autoRedefine/>
    <w:qFormat/>
    <w:rsid w:val="002776D9"/>
    <w:rPr>
      <w:rFonts w:ascii="Times New Roman" w:eastAsia="黑体" w:hAnsi="Times New Roman"/>
      <w:kern w:val="2"/>
      <w:sz w:val="21"/>
      <w:szCs w:val="21"/>
    </w:rPr>
  </w:style>
  <w:style w:type="paragraph" w:customStyle="1" w:styleId="affff8">
    <w:name w:val="表头"/>
    <w:basedOn w:val="af5"/>
    <w:link w:val="Charf0"/>
    <w:autoRedefine/>
    <w:qFormat/>
    <w:rsid w:val="002776D9"/>
    <w:pPr>
      <w:topLinePunct/>
      <w:spacing w:before="160" w:after="60"/>
      <w:jc w:val="center"/>
    </w:pPr>
    <w:rPr>
      <w:rFonts w:eastAsia="黑体"/>
      <w:szCs w:val="21"/>
    </w:rPr>
  </w:style>
  <w:style w:type="character" w:customStyle="1" w:styleId="H2Char">
    <w:name w:val="H2 Char"/>
    <w:autoRedefine/>
    <w:qFormat/>
    <w:rsid w:val="002776D9"/>
    <w:rPr>
      <w:rFonts w:ascii="Arial" w:eastAsia="黑体" w:hAnsi="Arial"/>
      <w:b/>
      <w:kern w:val="2"/>
      <w:sz w:val="32"/>
      <w:lang w:val="en-US" w:eastAsia="zh-CN"/>
    </w:rPr>
  </w:style>
  <w:style w:type="character" w:customStyle="1" w:styleId="1Char3">
    <w:name w:val="样式 标题 1 + 加粗 Char"/>
    <w:basedOn w:val="1Char"/>
    <w:autoRedefine/>
    <w:qFormat/>
    <w:rsid w:val="002776D9"/>
    <w:rPr>
      <w:rFonts w:eastAsia="黑体"/>
      <w:b/>
      <w:bCs/>
      <w:sz w:val="28"/>
      <w:szCs w:val="28"/>
      <w:lang w:val="en-US" w:eastAsia="zh-CN" w:bidi="ar-SA"/>
    </w:rPr>
  </w:style>
  <w:style w:type="character" w:customStyle="1" w:styleId="affff9">
    <w:name w:val="发布"/>
    <w:autoRedefine/>
    <w:qFormat/>
    <w:rsid w:val="002776D9"/>
    <w:rPr>
      <w:rFonts w:ascii="黑体" w:eastAsia="黑体"/>
      <w:spacing w:val="22"/>
      <w:w w:val="100"/>
      <w:position w:val="3"/>
      <w:sz w:val="28"/>
    </w:rPr>
  </w:style>
  <w:style w:type="character" w:customStyle="1" w:styleId="3Char10">
    <w:name w:val="正文文本 3 Char1"/>
    <w:basedOn w:val="af8"/>
    <w:autoRedefine/>
    <w:uiPriority w:val="99"/>
    <w:semiHidden/>
    <w:qFormat/>
    <w:rsid w:val="002776D9"/>
    <w:rPr>
      <w:rFonts w:ascii="Times New Roman" w:hAnsi="Times New Roman"/>
      <w:kern w:val="2"/>
      <w:sz w:val="16"/>
      <w:szCs w:val="16"/>
    </w:rPr>
  </w:style>
  <w:style w:type="character" w:customStyle="1" w:styleId="1CharChar1">
    <w:name w:val="样式 标题 1 + 加粗 Char Char"/>
    <w:basedOn w:val="1CharChar0"/>
    <w:autoRedefine/>
    <w:qFormat/>
    <w:rsid w:val="002776D9"/>
    <w:rPr>
      <w:b/>
      <w:bCs/>
    </w:rPr>
  </w:style>
  <w:style w:type="character" w:customStyle="1" w:styleId="CharChar3">
    <w:name w:val="表格条文首行缩进 Char Char"/>
    <w:link w:val="affffa"/>
    <w:autoRedefine/>
    <w:qFormat/>
    <w:rsid w:val="002776D9"/>
    <w:rPr>
      <w:rFonts w:ascii="宋体" w:hAnsi="宋体"/>
      <w:sz w:val="24"/>
    </w:rPr>
  </w:style>
  <w:style w:type="paragraph" w:customStyle="1" w:styleId="affffa">
    <w:name w:val="表格条文首行缩进"/>
    <w:basedOn w:val="af5"/>
    <w:link w:val="CharChar3"/>
    <w:autoRedefine/>
    <w:qFormat/>
    <w:rsid w:val="002776D9"/>
    <w:pPr>
      <w:spacing w:line="360" w:lineRule="auto"/>
      <w:ind w:firstLineChars="200" w:firstLine="480"/>
      <w:jc w:val="left"/>
    </w:pPr>
    <w:rPr>
      <w:rFonts w:ascii="宋体" w:hAnsi="宋体"/>
      <w:kern w:val="0"/>
      <w:sz w:val="24"/>
      <w:lang/>
    </w:rPr>
  </w:style>
  <w:style w:type="character" w:customStyle="1" w:styleId="CharChar4">
    <w:name w:val="表头 Char Char"/>
    <w:basedOn w:val="af8"/>
    <w:autoRedefine/>
    <w:qFormat/>
    <w:rsid w:val="002776D9"/>
    <w:rPr>
      <w:rFonts w:eastAsia="黑体"/>
      <w:kern w:val="2"/>
      <w:sz w:val="21"/>
      <w:szCs w:val="21"/>
      <w:lang w:val="en-US" w:eastAsia="zh-CN" w:bidi="ar-SA"/>
    </w:rPr>
  </w:style>
  <w:style w:type="character" w:customStyle="1" w:styleId="shorttext">
    <w:name w:val="short_text"/>
    <w:basedOn w:val="af8"/>
    <w:autoRedefine/>
    <w:qFormat/>
    <w:rsid w:val="002776D9"/>
  </w:style>
  <w:style w:type="character" w:customStyle="1" w:styleId="CharChar5">
    <w:name w:val="段 Char Char"/>
    <w:basedOn w:val="af8"/>
    <w:link w:val="affffb"/>
    <w:autoRedefine/>
    <w:qFormat/>
    <w:rsid w:val="002776D9"/>
    <w:rPr>
      <w:rFonts w:ascii="宋体"/>
      <w:sz w:val="21"/>
      <w:lang w:val="en-US" w:eastAsia="zh-CN" w:bidi="ar-SA"/>
    </w:rPr>
  </w:style>
  <w:style w:type="paragraph" w:customStyle="1" w:styleId="affffb">
    <w:name w:val="段"/>
    <w:link w:val="CharChar5"/>
    <w:autoRedefine/>
    <w:qFormat/>
    <w:rsid w:val="002776D9"/>
    <w:pPr>
      <w:autoSpaceDE w:val="0"/>
      <w:autoSpaceDN w:val="0"/>
      <w:ind w:firstLineChars="200" w:firstLine="200"/>
      <w:jc w:val="both"/>
    </w:pPr>
    <w:rPr>
      <w:rFonts w:ascii="宋体"/>
      <w:sz w:val="21"/>
    </w:rPr>
  </w:style>
  <w:style w:type="character" w:customStyle="1" w:styleId="2CharChar2">
    <w:name w:val="附录标题2 Char Char"/>
    <w:link w:val="2c"/>
    <w:autoRedefine/>
    <w:qFormat/>
    <w:rsid w:val="002776D9"/>
    <w:rPr>
      <w:rFonts w:ascii="Arial" w:eastAsia="黑体" w:hAnsi="Arial"/>
      <w:kern w:val="2"/>
      <w:sz w:val="21"/>
    </w:rPr>
  </w:style>
  <w:style w:type="paragraph" w:customStyle="1" w:styleId="2c">
    <w:name w:val="附录标题2"/>
    <w:basedOn w:val="2"/>
    <w:next w:val="af6"/>
    <w:link w:val="2CharChar2"/>
    <w:autoRedefine/>
    <w:qFormat/>
    <w:rsid w:val="002776D9"/>
    <w:pPr>
      <w:keepNext w:val="0"/>
      <w:keepLines w:val="0"/>
      <w:tabs>
        <w:tab w:val="left" w:pos="500"/>
      </w:tabs>
      <w:autoSpaceDE/>
      <w:autoSpaceDN/>
      <w:snapToGrid w:val="0"/>
      <w:spacing w:beforeLines="25" w:afterLines="15" w:line="240" w:lineRule="auto"/>
      <w:ind w:left="500" w:hanging="500"/>
      <w:textAlignment w:val="auto"/>
    </w:pPr>
    <w:rPr>
      <w:kern w:val="2"/>
      <w:sz w:val="21"/>
      <w:lang/>
    </w:rPr>
  </w:style>
  <w:style w:type="character" w:customStyle="1" w:styleId="2CharChar3">
    <w:name w:val="样式 标题 2 + 五号 Char Char"/>
    <w:basedOn w:val="af8"/>
    <w:autoRedefine/>
    <w:qFormat/>
    <w:rsid w:val="002776D9"/>
    <w:rPr>
      <w:rFonts w:eastAsia="黑体"/>
      <w:bCs/>
      <w:kern w:val="2"/>
      <w:sz w:val="21"/>
      <w:szCs w:val="21"/>
      <w:lang w:val="en-US" w:eastAsia="zh-CN" w:bidi="ar-SA"/>
    </w:rPr>
  </w:style>
  <w:style w:type="character" w:customStyle="1" w:styleId="201CharChar">
    <w:name w:val="样式 标题 2 + 段前: 0.1 行 Char Char"/>
    <w:link w:val="201"/>
    <w:autoRedefine/>
    <w:qFormat/>
    <w:rsid w:val="002776D9"/>
    <w:rPr>
      <w:b/>
      <w:kern w:val="2"/>
      <w:sz w:val="21"/>
    </w:rPr>
  </w:style>
  <w:style w:type="paragraph" w:customStyle="1" w:styleId="201">
    <w:name w:val="样式 标题 2 + 段前: 0.1 行"/>
    <w:basedOn w:val="2"/>
    <w:link w:val="201CharChar"/>
    <w:autoRedefine/>
    <w:qFormat/>
    <w:rsid w:val="002776D9"/>
    <w:pPr>
      <w:autoSpaceDE/>
      <w:autoSpaceDN/>
      <w:adjustRightInd/>
      <w:spacing w:beforeLines="10" w:after="0" w:line="312" w:lineRule="auto"/>
      <w:jc w:val="both"/>
      <w:textAlignment w:val="auto"/>
    </w:pPr>
    <w:rPr>
      <w:rFonts w:ascii="Times New Roman" w:eastAsia="宋体" w:hAnsi="Times New Roman"/>
      <w:b/>
      <w:kern w:val="2"/>
      <w:sz w:val="21"/>
      <w:lang/>
    </w:rPr>
  </w:style>
  <w:style w:type="character" w:customStyle="1" w:styleId="hps">
    <w:name w:val="hps"/>
    <w:basedOn w:val="af8"/>
    <w:autoRedefine/>
    <w:qFormat/>
    <w:rsid w:val="002776D9"/>
  </w:style>
  <w:style w:type="character" w:customStyle="1" w:styleId="CharCharChar">
    <w:name w:val="样式 正文（首行缩进两字） Char + 加粗 Char Char"/>
    <w:autoRedefine/>
    <w:qFormat/>
    <w:rsid w:val="002776D9"/>
    <w:rPr>
      <w:rFonts w:eastAsia="宋体"/>
      <w:b/>
      <w:kern w:val="2"/>
      <w:sz w:val="21"/>
      <w:lang w:val="en-US" w:eastAsia="zh-CN"/>
    </w:rPr>
  </w:style>
  <w:style w:type="character" w:customStyle="1" w:styleId="affffc">
    <w:name w:val="样式 宋体"/>
    <w:autoRedefine/>
    <w:qFormat/>
    <w:rsid w:val="002776D9"/>
    <w:rPr>
      <w:rFonts w:ascii="宋体" w:eastAsia="宋体"/>
      <w:sz w:val="18"/>
    </w:rPr>
  </w:style>
  <w:style w:type="paragraph" w:customStyle="1" w:styleId="TimesNewRoman07401">
    <w:name w:val="样式 Times New Roman 首行缩进:  0.74 厘米 段前: 0.1 行"/>
    <w:basedOn w:val="af5"/>
    <w:autoRedefine/>
    <w:qFormat/>
    <w:rsid w:val="002776D9"/>
    <w:pPr>
      <w:spacing w:beforeLines="10" w:line="312" w:lineRule="auto"/>
      <w:ind w:firstLine="420"/>
    </w:pPr>
    <w:rPr>
      <w:b/>
    </w:rPr>
  </w:style>
  <w:style w:type="paragraph" w:customStyle="1" w:styleId="107401">
    <w:name w:val="样式1 加粗 居中 首行缩进:  0.74 厘米 段前: 0.1 行"/>
    <w:basedOn w:val="af5"/>
    <w:autoRedefine/>
    <w:qFormat/>
    <w:rsid w:val="002776D9"/>
    <w:pPr>
      <w:spacing w:line="276" w:lineRule="auto"/>
      <w:ind w:firstLine="420"/>
      <w:jc w:val="center"/>
    </w:pPr>
    <w:rPr>
      <w:b/>
    </w:rPr>
  </w:style>
  <w:style w:type="paragraph" w:customStyle="1" w:styleId="a7">
    <w:name w:val="四级无标题条"/>
    <w:basedOn w:val="af5"/>
    <w:autoRedefine/>
    <w:qFormat/>
    <w:rsid w:val="002776D9"/>
    <w:pPr>
      <w:numPr>
        <w:ilvl w:val="5"/>
        <w:numId w:val="1"/>
      </w:numPr>
    </w:pPr>
    <w:rPr>
      <w:rFonts w:eastAsia="黑体"/>
      <w:b/>
    </w:rPr>
  </w:style>
  <w:style w:type="paragraph" w:customStyle="1" w:styleId="affffd">
    <w:name w:val="_图表编号"/>
    <w:basedOn w:val="aff0"/>
    <w:next w:val="affff5"/>
    <w:autoRedefine/>
    <w:qFormat/>
    <w:rsid w:val="002776D9"/>
    <w:pPr>
      <w:snapToGrid w:val="0"/>
      <w:spacing w:beforeLines="15" w:afterLines="15"/>
      <w:jc w:val="center"/>
    </w:pPr>
    <w:rPr>
      <w:sz w:val="21"/>
    </w:rPr>
  </w:style>
  <w:style w:type="paragraph" w:customStyle="1" w:styleId="a2">
    <w:name w:val="列项——（一级）"/>
    <w:autoRedefine/>
    <w:qFormat/>
    <w:rsid w:val="002776D9"/>
    <w:pPr>
      <w:widowControl w:val="0"/>
      <w:numPr>
        <w:numId w:val="2"/>
      </w:numPr>
      <w:tabs>
        <w:tab w:val="left" w:pos="1080"/>
      </w:tabs>
      <w:adjustRightInd w:val="0"/>
      <w:spacing w:line="360" w:lineRule="atLeast"/>
      <w:jc w:val="both"/>
      <w:textAlignment w:val="baseline"/>
    </w:pPr>
    <w:rPr>
      <w:rFonts w:ascii="宋体"/>
      <w:sz w:val="21"/>
    </w:rPr>
  </w:style>
  <w:style w:type="paragraph" w:customStyle="1" w:styleId="5012">
    <w:name w:val="样式 标题 5 + 段前: 0.1 行2"/>
    <w:basedOn w:val="150"/>
    <w:next w:val="150"/>
    <w:autoRedefine/>
    <w:qFormat/>
    <w:rsid w:val="002776D9"/>
    <w:pPr>
      <w:tabs>
        <w:tab w:val="left" w:pos="1134"/>
      </w:tabs>
      <w:spacing w:beforeLines="30" w:afterLines="50"/>
    </w:pPr>
    <w:rPr>
      <w:rFonts w:eastAsia="黑体"/>
      <w:b w:val="0"/>
    </w:rPr>
  </w:style>
  <w:style w:type="paragraph" w:customStyle="1" w:styleId="150">
    <w:name w:val="样式1 样式 标题 5 + 段前: 0 行"/>
    <w:basedOn w:val="501"/>
    <w:next w:val="af5"/>
    <w:autoRedefine/>
    <w:qFormat/>
    <w:rsid w:val="002776D9"/>
    <w:pPr>
      <w:tabs>
        <w:tab w:val="left" w:pos="1050"/>
        <w:tab w:val="left" w:pos="1080"/>
      </w:tabs>
      <w:spacing w:beforeLines="0" w:line="276" w:lineRule="auto"/>
    </w:pPr>
  </w:style>
  <w:style w:type="paragraph" w:customStyle="1" w:styleId="501">
    <w:name w:val="样式 标题 5 + 段前: 0.1 行"/>
    <w:basedOn w:val="5"/>
    <w:autoRedefine/>
    <w:qFormat/>
    <w:rsid w:val="002776D9"/>
    <w:pPr>
      <w:keepNext w:val="0"/>
      <w:keepLines w:val="0"/>
      <w:tabs>
        <w:tab w:val="left" w:pos="0"/>
        <w:tab w:val="left" w:pos="210"/>
      </w:tabs>
      <w:topLinePunct w:val="0"/>
      <w:adjustRightInd/>
      <w:spacing w:beforeLines="10" w:after="0" w:line="312" w:lineRule="auto"/>
    </w:pPr>
    <w:rPr>
      <w:sz w:val="21"/>
    </w:rPr>
  </w:style>
  <w:style w:type="paragraph" w:customStyle="1" w:styleId="affffe">
    <w:name w:val="参考文献、索引标题"/>
    <w:basedOn w:val="afffff"/>
    <w:next w:val="af5"/>
    <w:autoRedefine/>
    <w:qFormat/>
    <w:rsid w:val="002776D9"/>
    <w:pPr>
      <w:spacing w:after="200"/>
    </w:pPr>
    <w:rPr>
      <w:sz w:val="21"/>
    </w:rPr>
  </w:style>
  <w:style w:type="paragraph" w:customStyle="1" w:styleId="afffff">
    <w:name w:val="前言、引言标题"/>
    <w:next w:val="af5"/>
    <w:autoRedefine/>
    <w:qFormat/>
    <w:rsid w:val="002776D9"/>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01012011">
    <w:name w:val="样式 样式 段前: 0.1 行 + 段前: 0.1 行 + 左侧:  2 字符 段前: 0.1 行1"/>
    <w:basedOn w:val="0101"/>
    <w:autoRedefine/>
    <w:qFormat/>
    <w:rsid w:val="002776D9"/>
    <w:pPr>
      <w:spacing w:line="276" w:lineRule="auto"/>
    </w:pPr>
  </w:style>
  <w:style w:type="paragraph" w:customStyle="1" w:styleId="0101">
    <w:name w:val="样式 样式 段前: 0.1 行 + 段前: 0.1 行"/>
    <w:basedOn w:val="01"/>
    <w:autoRedefine/>
    <w:qFormat/>
    <w:rsid w:val="002776D9"/>
    <w:pPr>
      <w:ind w:leftChars="200" w:left="200"/>
    </w:pPr>
  </w:style>
  <w:style w:type="paragraph" w:customStyle="1" w:styleId="01">
    <w:name w:val="样式 段前: 0.1 行"/>
    <w:basedOn w:val="af5"/>
    <w:autoRedefine/>
    <w:qFormat/>
    <w:rsid w:val="002776D9"/>
    <w:pPr>
      <w:spacing w:beforeLines="10" w:line="300" w:lineRule="auto"/>
    </w:pPr>
  </w:style>
  <w:style w:type="paragraph" w:customStyle="1" w:styleId="afffff0">
    <w:name w:val="目次、标准名称标题"/>
    <w:basedOn w:val="afffff"/>
    <w:next w:val="affffb"/>
    <w:autoRedefine/>
    <w:qFormat/>
    <w:rsid w:val="002776D9"/>
    <w:pPr>
      <w:spacing w:line="460" w:lineRule="exact"/>
    </w:pPr>
  </w:style>
  <w:style w:type="paragraph" w:customStyle="1" w:styleId="15">
    <w:name w:val="1"/>
    <w:basedOn w:val="af5"/>
    <w:next w:val="af5"/>
    <w:autoRedefine/>
    <w:qFormat/>
    <w:rsid w:val="002776D9"/>
    <w:pPr>
      <w:topLinePunct/>
      <w:adjustRightInd w:val="0"/>
    </w:pPr>
    <w:rPr>
      <w:rFonts w:ascii="Courier New" w:hAnsi="Courier New"/>
      <w:sz w:val="20"/>
    </w:rPr>
  </w:style>
  <w:style w:type="paragraph" w:customStyle="1" w:styleId="010">
    <w:name w:val="样式 样式 正文缩进 + 首行缩进:  0 厘米1 +"/>
    <w:basedOn w:val="af5"/>
    <w:autoRedefine/>
    <w:qFormat/>
    <w:rsid w:val="002776D9"/>
    <w:pPr>
      <w:spacing w:beforeLines="10"/>
    </w:pPr>
    <w:rPr>
      <w:kern w:val="0"/>
      <w:sz w:val="18"/>
    </w:rPr>
  </w:style>
  <w:style w:type="paragraph" w:customStyle="1" w:styleId="16">
    <w:name w:val="附录标题1"/>
    <w:basedOn w:val="1"/>
    <w:next w:val="2c"/>
    <w:autoRedefine/>
    <w:qFormat/>
    <w:rsid w:val="002776D9"/>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ab">
    <w:name w:val="工程建设章标题"/>
    <w:next w:val="affffb"/>
    <w:autoRedefine/>
    <w:qFormat/>
    <w:rsid w:val="002776D9"/>
    <w:pPr>
      <w:numPr>
        <w:ilvl w:val="1"/>
        <w:numId w:val="3"/>
      </w:numPr>
      <w:spacing w:before="640" w:after="560" w:line="480" w:lineRule="exact"/>
      <w:jc w:val="center"/>
      <w:outlineLvl w:val="1"/>
    </w:pPr>
    <w:rPr>
      <w:rFonts w:ascii="黑体" w:eastAsia="黑体"/>
      <w:b/>
      <w:sz w:val="28"/>
    </w:rPr>
  </w:style>
  <w:style w:type="paragraph" w:customStyle="1" w:styleId="afffff1">
    <w:name w:val="正文格式"/>
    <w:basedOn w:val="af5"/>
    <w:autoRedefine/>
    <w:qFormat/>
    <w:rsid w:val="002776D9"/>
    <w:pPr>
      <w:topLinePunct/>
      <w:ind w:firstLineChars="200" w:firstLine="420"/>
    </w:pPr>
    <w:rPr>
      <w:rFonts w:ascii="宋体" w:hAnsi="宋体"/>
      <w:bCs/>
      <w:szCs w:val="21"/>
    </w:rPr>
  </w:style>
  <w:style w:type="paragraph" w:customStyle="1" w:styleId="afffff2">
    <w:name w:val="公司名"/>
    <w:basedOn w:val="afffff3"/>
    <w:autoRedefine/>
    <w:qFormat/>
    <w:rsid w:val="002776D9"/>
    <w:pPr>
      <w:spacing w:before="0"/>
    </w:pPr>
  </w:style>
  <w:style w:type="paragraph" w:customStyle="1" w:styleId="afffff3">
    <w:name w:val="_标准名称"/>
    <w:basedOn w:val="af5"/>
    <w:next w:val="aff4"/>
    <w:autoRedefine/>
    <w:qFormat/>
    <w:rsid w:val="002776D9"/>
    <w:pPr>
      <w:snapToGrid w:val="0"/>
      <w:spacing w:before="567" w:after="680"/>
      <w:jc w:val="center"/>
    </w:pPr>
    <w:rPr>
      <w:rFonts w:ascii="Arial" w:eastAsia="黑体" w:hAnsi="Arial"/>
      <w:sz w:val="32"/>
    </w:rPr>
  </w:style>
  <w:style w:type="paragraph" w:customStyle="1" w:styleId="Normal00">
    <w:name w:val="Normal_0_0"/>
    <w:autoRedefine/>
    <w:qFormat/>
    <w:rsid w:val="002776D9"/>
    <w:rPr>
      <w:rFonts w:ascii="黑体" w:eastAsia="黑体" w:hAnsi="黑体"/>
      <w:b/>
      <w:sz w:val="32"/>
      <w:szCs w:val="24"/>
    </w:rPr>
  </w:style>
  <w:style w:type="paragraph" w:customStyle="1" w:styleId="ad">
    <w:name w:val="工程建设条标题"/>
    <w:basedOn w:val="ac"/>
    <w:next w:val="affffb"/>
    <w:autoRedefine/>
    <w:qFormat/>
    <w:rsid w:val="002776D9"/>
    <w:pPr>
      <w:numPr>
        <w:ilvl w:val="3"/>
      </w:numPr>
      <w:spacing w:before="0" w:after="0"/>
      <w:ind w:left="0" w:firstLine="0"/>
      <w:jc w:val="left"/>
      <w:outlineLvl w:val="3"/>
    </w:pPr>
    <w:rPr>
      <w:b w:val="0"/>
    </w:rPr>
  </w:style>
  <w:style w:type="paragraph" w:customStyle="1" w:styleId="ac">
    <w:name w:val="工程建设节标题"/>
    <w:basedOn w:val="ab"/>
    <w:next w:val="affffb"/>
    <w:autoRedefine/>
    <w:qFormat/>
    <w:rsid w:val="002776D9"/>
    <w:pPr>
      <w:numPr>
        <w:ilvl w:val="2"/>
      </w:numPr>
      <w:spacing w:before="400" w:after="400" w:line="240" w:lineRule="auto"/>
      <w:ind w:left="0" w:firstLine="0"/>
      <w:outlineLvl w:val="2"/>
    </w:pPr>
    <w:rPr>
      <w:sz w:val="21"/>
    </w:rPr>
  </w:style>
  <w:style w:type="paragraph" w:customStyle="1" w:styleId="1aTimesNewRoman01151">
    <w:name w:val="样式 样式1 样式 编号 a + Times New Roman 段前: 0 行 行距: 多倍行距 1.15 字行 + 左侧.....1"/>
    <w:basedOn w:val="1aTimesNewRoman0115"/>
    <w:autoRedefine/>
    <w:qFormat/>
    <w:rsid w:val="002776D9"/>
    <w:pPr>
      <w:ind w:leftChars="200" w:left="400"/>
    </w:pPr>
  </w:style>
  <w:style w:type="paragraph" w:customStyle="1" w:styleId="1aTimesNewRoman0115">
    <w:name w:val="样式1 样式 编号 a + Times New Roman 段前: 0 行 行距: 多倍行距 1.15 字行 + 左侧... + ..."/>
    <w:basedOn w:val="aTimesNewRoman0115"/>
    <w:autoRedefine/>
    <w:qFormat/>
    <w:rsid w:val="002776D9"/>
    <w:pPr>
      <w:spacing w:before="0" w:afterLines="0"/>
      <w:ind w:left="620" w:hangingChars="200" w:hanging="200"/>
    </w:pPr>
  </w:style>
  <w:style w:type="paragraph" w:customStyle="1" w:styleId="aTimesNewRoman0115">
    <w:name w:val="样式 编号 a + Times New Roman 段前: 0 行 行距: 多倍行距 1.15 字行 + 左侧..."/>
    <w:basedOn w:val="1Char1"/>
    <w:next w:val="1-4TimesNewRoman1154"/>
    <w:autoRedefine/>
    <w:qFormat/>
    <w:rsid w:val="002776D9"/>
    <w:pPr>
      <w:spacing w:before="24" w:afterLines="10"/>
      <w:ind w:firstLineChars="0" w:firstLine="0"/>
    </w:pPr>
  </w:style>
  <w:style w:type="paragraph" w:customStyle="1" w:styleId="1-4TimesNewRoman1154">
    <w:name w:val="样式1-4 Times New Roman行距: 多倍行距 1.15 字行 + 左侧:  4 字符"/>
    <w:basedOn w:val="TimesNewRoman0112"/>
    <w:autoRedefine/>
    <w:qFormat/>
    <w:rsid w:val="002776D9"/>
    <w:pPr>
      <w:tabs>
        <w:tab w:val="left" w:pos="315"/>
      </w:tabs>
      <w:ind w:leftChars="400" w:left="840"/>
    </w:pPr>
  </w:style>
  <w:style w:type="paragraph" w:customStyle="1" w:styleId="TimesNewRoman0112">
    <w:name w:val="样式 Times New Roman 段前: 0.1 行 行距: 多倍行距 1.2 字行"/>
    <w:basedOn w:val="af5"/>
    <w:autoRedefine/>
    <w:qFormat/>
    <w:rsid w:val="002776D9"/>
    <w:pPr>
      <w:spacing w:line="276" w:lineRule="auto"/>
      <w:ind w:leftChars="200" w:left="420"/>
    </w:pPr>
  </w:style>
  <w:style w:type="paragraph" w:customStyle="1" w:styleId="07701201">
    <w:name w:val="样式 样式 首行缩进:  0.77 厘米 段前: 0.1 行 + 首行缩进:  2 字符 段前: 0.1 行"/>
    <w:basedOn w:val="af5"/>
    <w:autoRedefine/>
    <w:qFormat/>
    <w:rsid w:val="002776D9"/>
    <w:pPr>
      <w:spacing w:line="276" w:lineRule="auto"/>
      <w:ind w:firstLineChars="200" w:firstLine="200"/>
    </w:pPr>
  </w:style>
  <w:style w:type="paragraph" w:customStyle="1" w:styleId="CharCharCharCharCharCharCharCharCharCharCharCharCharCharChar">
    <w:name w:val="Char Char Char Char Char Char Char Char Char Char Char Char Char Char Char"/>
    <w:basedOn w:val="af5"/>
    <w:autoRedefine/>
    <w:qFormat/>
    <w:rsid w:val="002776D9"/>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4">
    <w:name w:val="注释"/>
    <w:basedOn w:val="af5"/>
    <w:autoRedefine/>
    <w:qFormat/>
    <w:rsid w:val="002776D9"/>
    <w:pPr>
      <w:spacing w:beforeLines="10" w:line="264" w:lineRule="auto"/>
      <w:ind w:leftChars="200" w:left="400" w:rightChars="200" w:right="200" w:hangingChars="200" w:hanging="200"/>
    </w:pPr>
    <w:rPr>
      <w:rFonts w:ascii="Arial" w:hAnsi="Arial"/>
    </w:rPr>
  </w:style>
  <w:style w:type="paragraph" w:customStyle="1" w:styleId="afffff5">
    <w:name w:val="基准索引样式"/>
    <w:basedOn w:val="af5"/>
    <w:autoRedefine/>
    <w:qFormat/>
    <w:rsid w:val="002776D9"/>
    <w:pPr>
      <w:widowControl/>
      <w:spacing w:line="220" w:lineRule="atLeast"/>
      <w:ind w:left="360"/>
      <w:jc w:val="left"/>
    </w:pPr>
    <w:rPr>
      <w:rFonts w:ascii="Arial" w:hAnsi="Arial"/>
      <w:kern w:val="0"/>
    </w:rPr>
  </w:style>
  <w:style w:type="paragraph" w:customStyle="1" w:styleId="af4">
    <w:name w:val="二级条标题"/>
    <w:basedOn w:val="afffff6"/>
    <w:next w:val="af5"/>
    <w:autoRedefine/>
    <w:qFormat/>
    <w:rsid w:val="002776D9"/>
    <w:pPr>
      <w:numPr>
        <w:ilvl w:val="3"/>
        <w:numId w:val="4"/>
      </w:numPr>
      <w:outlineLvl w:val="3"/>
    </w:pPr>
  </w:style>
  <w:style w:type="paragraph" w:customStyle="1" w:styleId="afffff6">
    <w:name w:val="一级条标题"/>
    <w:basedOn w:val="af5"/>
    <w:next w:val="af5"/>
    <w:autoRedefine/>
    <w:qFormat/>
    <w:rsid w:val="002776D9"/>
    <w:pPr>
      <w:widowControl/>
      <w:tabs>
        <w:tab w:val="left" w:pos="-1080"/>
      </w:tabs>
      <w:ind w:left="-1080" w:hanging="420"/>
      <w:outlineLvl w:val="2"/>
    </w:pPr>
    <w:rPr>
      <w:rFonts w:ascii="黑体" w:eastAsia="黑体"/>
      <w:kern w:val="0"/>
    </w:rPr>
  </w:style>
  <w:style w:type="paragraph" w:customStyle="1" w:styleId="ae">
    <w:name w:val="工程建设表标题"/>
    <w:basedOn w:val="ad"/>
    <w:autoRedefine/>
    <w:qFormat/>
    <w:rsid w:val="002776D9"/>
    <w:pPr>
      <w:numPr>
        <w:ilvl w:val="4"/>
      </w:numPr>
      <w:jc w:val="center"/>
      <w:outlineLvl w:val="4"/>
    </w:pPr>
  </w:style>
  <w:style w:type="paragraph" w:customStyle="1" w:styleId="Char201125">
    <w:name w:val="样式 样式 正文（首行缩进两字） Char + 首行缩进:  2 字符 段前: 0.1 行 + 行距: 多倍行距 1.25 字行"/>
    <w:basedOn w:val="Char201"/>
    <w:autoRedefine/>
    <w:qFormat/>
    <w:rsid w:val="002776D9"/>
  </w:style>
  <w:style w:type="paragraph" w:customStyle="1" w:styleId="Char201">
    <w:name w:val="样式 正文（首行缩进两字） Char + 首行缩进:  2 字符 段前: 0.1 行"/>
    <w:basedOn w:val="1Char1"/>
    <w:autoRedefine/>
    <w:qFormat/>
    <w:rsid w:val="002776D9"/>
    <w:pPr>
      <w:spacing w:afterLines="10" w:line="300" w:lineRule="auto"/>
      <w:ind w:firstLine="200"/>
    </w:pPr>
  </w:style>
  <w:style w:type="paragraph" w:customStyle="1" w:styleId="20150151">
    <w:name w:val="样式 目录 2 + 段前: 0.15 行 段后: 0.15 行1"/>
    <w:basedOn w:val="25"/>
    <w:autoRedefine/>
    <w:qFormat/>
    <w:rsid w:val="002776D9"/>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d">
    <w:name w:val="正文-d"/>
    <w:basedOn w:val="af5"/>
    <w:autoRedefine/>
    <w:qFormat/>
    <w:rsid w:val="002776D9"/>
    <w:pPr>
      <w:ind w:firstLineChars="200" w:firstLine="200"/>
    </w:pPr>
    <w:rPr>
      <w:szCs w:val="21"/>
    </w:rPr>
  </w:style>
  <w:style w:type="paragraph" w:customStyle="1" w:styleId="afffff7">
    <w:name w:val="附录标识"/>
    <w:basedOn w:val="afffff"/>
    <w:autoRedefine/>
    <w:qFormat/>
    <w:rsid w:val="002776D9"/>
    <w:pPr>
      <w:tabs>
        <w:tab w:val="left" w:pos="6405"/>
      </w:tabs>
      <w:spacing w:after="200"/>
    </w:pPr>
    <w:rPr>
      <w:sz w:val="21"/>
    </w:rPr>
  </w:style>
  <w:style w:type="paragraph" w:customStyle="1" w:styleId="afffff8">
    <w:name w:val="发布部门"/>
    <w:next w:val="affffb"/>
    <w:autoRedefine/>
    <w:qFormat/>
    <w:rsid w:val="002776D9"/>
    <w:pPr>
      <w:widowControl w:val="0"/>
      <w:adjustRightInd w:val="0"/>
      <w:spacing w:line="360" w:lineRule="atLeast"/>
      <w:jc w:val="center"/>
      <w:textAlignment w:val="baseline"/>
    </w:pPr>
    <w:rPr>
      <w:rFonts w:ascii="宋体"/>
      <w:b/>
      <w:spacing w:val="20"/>
      <w:w w:val="135"/>
      <w:sz w:val="36"/>
    </w:rPr>
  </w:style>
  <w:style w:type="paragraph" w:customStyle="1" w:styleId="CM38">
    <w:name w:val="CM38"/>
    <w:basedOn w:val="Default"/>
    <w:next w:val="Default"/>
    <w:autoRedefine/>
    <w:qFormat/>
    <w:rsid w:val="002776D9"/>
    <w:pPr>
      <w:spacing w:line="320" w:lineRule="atLeast"/>
    </w:pPr>
    <w:rPr>
      <w:rFonts w:ascii="Times New Roman"/>
      <w:color w:val="auto"/>
    </w:rPr>
  </w:style>
  <w:style w:type="paragraph" w:customStyle="1" w:styleId="Default">
    <w:name w:val="Default"/>
    <w:autoRedefine/>
    <w:qFormat/>
    <w:rsid w:val="002776D9"/>
    <w:pPr>
      <w:widowControl w:val="0"/>
      <w:autoSpaceDE w:val="0"/>
      <w:autoSpaceDN w:val="0"/>
      <w:adjustRightInd w:val="0"/>
    </w:pPr>
    <w:rPr>
      <w:rFonts w:ascii="宋体"/>
      <w:color w:val="000000"/>
      <w:sz w:val="24"/>
    </w:rPr>
  </w:style>
  <w:style w:type="paragraph" w:customStyle="1" w:styleId="afffff9">
    <w:name w:val="附录四级条标题"/>
    <w:basedOn w:val="afffffa"/>
    <w:next w:val="affffb"/>
    <w:autoRedefine/>
    <w:qFormat/>
    <w:rsid w:val="002776D9"/>
    <w:pPr>
      <w:outlineLvl w:val="5"/>
    </w:pPr>
  </w:style>
  <w:style w:type="paragraph" w:customStyle="1" w:styleId="afffffa">
    <w:name w:val="附录三级条标题"/>
    <w:basedOn w:val="afffffb"/>
    <w:next w:val="affffb"/>
    <w:autoRedefine/>
    <w:qFormat/>
    <w:rsid w:val="002776D9"/>
    <w:pPr>
      <w:outlineLvl w:val="4"/>
    </w:pPr>
  </w:style>
  <w:style w:type="paragraph" w:customStyle="1" w:styleId="afffffb">
    <w:name w:val="附录二级条标题"/>
    <w:basedOn w:val="afffffc"/>
    <w:next w:val="affffb"/>
    <w:autoRedefine/>
    <w:qFormat/>
    <w:rsid w:val="002776D9"/>
    <w:pPr>
      <w:outlineLvl w:val="3"/>
    </w:pPr>
  </w:style>
  <w:style w:type="paragraph" w:customStyle="1" w:styleId="afffffc">
    <w:name w:val="附录一级条标题"/>
    <w:basedOn w:val="afffffd"/>
    <w:next w:val="affffb"/>
    <w:autoRedefine/>
    <w:qFormat/>
    <w:rsid w:val="002776D9"/>
    <w:pPr>
      <w:autoSpaceDN w:val="0"/>
      <w:spacing w:beforeLines="0" w:afterLines="0"/>
      <w:outlineLvl w:val="2"/>
    </w:pPr>
  </w:style>
  <w:style w:type="paragraph" w:customStyle="1" w:styleId="afffffd">
    <w:name w:val="附录章标题"/>
    <w:next w:val="affffb"/>
    <w:autoRedefine/>
    <w:qFormat/>
    <w:rsid w:val="002776D9"/>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a0">
    <w:name w:val="列项·"/>
    <w:autoRedefine/>
    <w:qFormat/>
    <w:rsid w:val="002776D9"/>
    <w:pPr>
      <w:numPr>
        <w:numId w:val="5"/>
      </w:numPr>
      <w:tabs>
        <w:tab w:val="left" w:pos="840"/>
      </w:tabs>
      <w:ind w:left="840" w:hanging="420"/>
      <w:jc w:val="both"/>
    </w:pPr>
    <w:rPr>
      <w:rFonts w:ascii="宋体"/>
      <w:sz w:val="21"/>
    </w:rPr>
  </w:style>
  <w:style w:type="paragraph" w:customStyle="1" w:styleId="afffffe">
    <w:name w:val="偶页脚样式"/>
    <w:basedOn w:val="affd"/>
    <w:autoRedefine/>
    <w:qFormat/>
    <w:rsid w:val="002776D9"/>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1TimesNewRoman0115">
    <w:name w:val="样式1 正文文本 小五 + Times New Roman 段前: 0 行 行距: 多倍行距 1.15 字行"/>
    <w:basedOn w:val="26"/>
    <w:autoRedefine/>
    <w:qFormat/>
    <w:rsid w:val="002776D9"/>
    <w:pPr>
      <w:spacing w:afterLines="20" w:line="276" w:lineRule="auto"/>
      <w:jc w:val="center"/>
    </w:pPr>
    <w:rPr>
      <w:sz w:val="18"/>
    </w:rPr>
  </w:style>
  <w:style w:type="paragraph" w:customStyle="1" w:styleId="901393801">
    <w:name w:val="样式 样式 样式 悬挂缩进: 9 字符 段前: 0.1 行 + 左侧:  3.93 字符 悬挂缩进: 8 字符 段前: 0.1 ..."/>
    <w:basedOn w:val="1Char1"/>
    <w:next w:val="af5"/>
    <w:autoRedefine/>
    <w:qFormat/>
    <w:rsid w:val="002776D9"/>
    <w:pPr>
      <w:tabs>
        <w:tab w:val="left" w:pos="0"/>
      </w:tabs>
      <w:spacing w:before="24" w:afterLines="10"/>
      <w:ind w:left="800" w:firstLineChars="0" w:hanging="400"/>
    </w:pPr>
  </w:style>
  <w:style w:type="paragraph" w:customStyle="1" w:styleId="601TimesNewRoman">
    <w:name w:val="样式 样式 标题 6 + 段前: 0.1 行 + Times New Roman"/>
    <w:basedOn w:val="601"/>
    <w:autoRedefine/>
    <w:qFormat/>
    <w:rsid w:val="002776D9"/>
    <w:pPr>
      <w:keepLines w:val="0"/>
      <w:spacing w:beforeLines="0" w:line="276" w:lineRule="auto"/>
    </w:pPr>
  </w:style>
  <w:style w:type="paragraph" w:customStyle="1" w:styleId="601">
    <w:name w:val="样式 标题 6 + 段前: 0.1 行"/>
    <w:basedOn w:val="6"/>
    <w:autoRedefine/>
    <w:qFormat/>
    <w:rsid w:val="002776D9"/>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affffff">
    <w:name w:val="术语定义三级条标题"/>
    <w:basedOn w:val="affffff0"/>
    <w:next w:val="affffb"/>
    <w:autoRedefine/>
    <w:qFormat/>
    <w:rsid w:val="002776D9"/>
    <w:pPr>
      <w:tabs>
        <w:tab w:val="left" w:pos="1575"/>
      </w:tabs>
      <w:ind w:left="1575"/>
    </w:pPr>
  </w:style>
  <w:style w:type="paragraph" w:customStyle="1" w:styleId="affffff0">
    <w:name w:val="术语定义条标题"/>
    <w:basedOn w:val="affffff1"/>
    <w:next w:val="affffb"/>
    <w:autoRedefine/>
    <w:qFormat/>
    <w:rsid w:val="002776D9"/>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f1">
    <w:name w:val="章标题"/>
    <w:next w:val="affffb"/>
    <w:autoRedefine/>
    <w:qFormat/>
    <w:rsid w:val="002776D9"/>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Char2010">
    <w:name w:val="样式 正文（首行缩进两字） Char + 宋体 加粗 首行缩进:  2 字符 段前: 0.1 行"/>
    <w:basedOn w:val="1Char1"/>
    <w:autoRedefine/>
    <w:qFormat/>
    <w:rsid w:val="002776D9"/>
    <w:pPr>
      <w:spacing w:afterLines="10" w:line="300" w:lineRule="auto"/>
      <w:ind w:firstLine="200"/>
    </w:pPr>
    <w:rPr>
      <w:rFonts w:ascii="宋体" w:hAnsi="宋体"/>
      <w:b/>
    </w:rPr>
  </w:style>
  <w:style w:type="paragraph" w:customStyle="1" w:styleId="CharChar10">
    <w:name w:val="正文（首行缩进两字） Char Char1"/>
    <w:basedOn w:val="af5"/>
    <w:next w:val="af5"/>
    <w:autoRedefine/>
    <w:qFormat/>
    <w:rsid w:val="002776D9"/>
    <w:pPr>
      <w:spacing w:beforeLines="25" w:line="300" w:lineRule="auto"/>
      <w:ind w:firstLineChars="200" w:firstLine="420"/>
    </w:pPr>
    <w:rPr>
      <w:rFonts w:ascii="Arial" w:hAnsi="Arial"/>
    </w:rPr>
  </w:style>
  <w:style w:type="paragraph" w:customStyle="1" w:styleId="10707">
    <w:name w:val="样式 标题 1 + 段前: 0.7 行 段后: 0.7 行"/>
    <w:basedOn w:val="1"/>
    <w:autoRedefine/>
    <w:qFormat/>
    <w:rsid w:val="002776D9"/>
    <w:pPr>
      <w:keepLines/>
      <w:tabs>
        <w:tab w:val="left" w:pos="360"/>
      </w:tabs>
      <w:spacing w:beforeLines="70" w:afterLines="70" w:line="240" w:lineRule="auto"/>
      <w:ind w:firstLine="0"/>
      <w:jc w:val="left"/>
    </w:pPr>
    <w:rPr>
      <w:b/>
      <w:color w:val="auto"/>
      <w:kern w:val="21"/>
      <w:sz w:val="21"/>
    </w:rPr>
  </w:style>
  <w:style w:type="paragraph" w:customStyle="1" w:styleId="CM40">
    <w:name w:val="CM40"/>
    <w:basedOn w:val="Default"/>
    <w:next w:val="Default"/>
    <w:autoRedefine/>
    <w:qFormat/>
    <w:rsid w:val="002776D9"/>
    <w:pPr>
      <w:spacing w:line="320" w:lineRule="atLeast"/>
    </w:pPr>
    <w:rPr>
      <w:rFonts w:ascii="Times New Roman"/>
      <w:color w:val="auto"/>
    </w:rPr>
  </w:style>
  <w:style w:type="paragraph" w:customStyle="1" w:styleId="9013938010">
    <w:name w:val="样式 样式 悬挂缩进: 9 字符 段前: 0.1 行 + 左侧:  3.93 字符 悬挂缩进: 8 字符 段前: 0.1 行"/>
    <w:basedOn w:val="af5"/>
    <w:autoRedefine/>
    <w:qFormat/>
    <w:rsid w:val="002776D9"/>
    <w:pPr>
      <w:tabs>
        <w:tab w:val="left" w:pos="0"/>
      </w:tabs>
      <w:spacing w:beforeLines="10" w:line="312" w:lineRule="auto"/>
      <w:ind w:left="800" w:hangingChars="200" w:hanging="400"/>
    </w:pPr>
  </w:style>
  <w:style w:type="paragraph" w:customStyle="1" w:styleId="1aTimesNewRoman01150">
    <w:name w:val="样式1 样式 编号 a + Times New Roman 段前: 0 行 行距: 多倍行距 1.15 字行 + 左侧....."/>
    <w:basedOn w:val="1aTimesNewRoman0115"/>
    <w:autoRedefine/>
    <w:qFormat/>
    <w:rsid w:val="002776D9"/>
    <w:pPr>
      <w:ind w:leftChars="200" w:left="400"/>
    </w:pPr>
  </w:style>
  <w:style w:type="paragraph" w:customStyle="1" w:styleId="affffff2">
    <w:name w:val="部分题目"/>
    <w:basedOn w:val="affffff3"/>
    <w:next w:val="affffff4"/>
    <w:autoRedefine/>
    <w:qFormat/>
    <w:rsid w:val="002776D9"/>
    <w:pPr>
      <w:spacing w:before="660" w:after="400" w:line="540" w:lineRule="atLeast"/>
      <w:ind w:right="2160"/>
    </w:pPr>
    <w:rPr>
      <w:rFonts w:ascii="Times New Roman" w:hAnsi="Times New Roman"/>
      <w:spacing w:val="-40"/>
      <w:sz w:val="60"/>
    </w:rPr>
  </w:style>
  <w:style w:type="paragraph" w:customStyle="1" w:styleId="affffff3">
    <w:name w:val="基准标题"/>
    <w:basedOn w:val="af5"/>
    <w:next w:val="aff4"/>
    <w:autoRedefine/>
    <w:qFormat/>
    <w:rsid w:val="002776D9"/>
    <w:pPr>
      <w:keepNext/>
      <w:keepLines/>
      <w:widowControl/>
      <w:spacing w:before="140" w:line="220" w:lineRule="atLeast"/>
      <w:jc w:val="left"/>
    </w:pPr>
    <w:rPr>
      <w:rFonts w:ascii="Arial" w:hAnsi="Arial"/>
      <w:spacing w:val="-4"/>
      <w:kern w:val="28"/>
      <w:sz w:val="22"/>
    </w:rPr>
  </w:style>
  <w:style w:type="paragraph" w:customStyle="1" w:styleId="affffff4">
    <w:name w:val="部分副题目"/>
    <w:basedOn w:val="af5"/>
    <w:next w:val="aff4"/>
    <w:autoRedefine/>
    <w:qFormat/>
    <w:rsid w:val="002776D9"/>
    <w:pPr>
      <w:keepNext/>
      <w:keepLines/>
      <w:widowControl/>
      <w:spacing w:after="160" w:line="400" w:lineRule="atLeast"/>
      <w:ind w:right="2160"/>
      <w:jc w:val="left"/>
    </w:pPr>
    <w:rPr>
      <w:rFonts w:ascii="Arial" w:hAnsi="Arial"/>
      <w:i/>
      <w:spacing w:val="-14"/>
      <w:kern w:val="28"/>
      <w:sz w:val="34"/>
    </w:rPr>
  </w:style>
  <w:style w:type="paragraph" w:customStyle="1" w:styleId="af3">
    <w:name w:val="式中"/>
    <w:next w:val="affffb"/>
    <w:autoRedefine/>
    <w:qFormat/>
    <w:rsid w:val="002776D9"/>
    <w:pPr>
      <w:numPr>
        <w:numId w:val="6"/>
      </w:numPr>
      <w:tabs>
        <w:tab w:val="left" w:pos="210"/>
      </w:tabs>
    </w:pPr>
    <w:rPr>
      <w:rFonts w:ascii="宋体"/>
      <w:sz w:val="18"/>
    </w:rPr>
  </w:style>
  <w:style w:type="paragraph" w:customStyle="1" w:styleId="affffff5">
    <w:name w:val="标准称谓"/>
    <w:next w:val="af5"/>
    <w:autoRedefine/>
    <w:qFormat/>
    <w:rsid w:val="002776D9"/>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affffff6">
    <w:name w:val="其他标准称谓"/>
    <w:autoRedefine/>
    <w:qFormat/>
    <w:rsid w:val="002776D9"/>
    <w:pPr>
      <w:widowControl w:val="0"/>
      <w:adjustRightInd w:val="0"/>
      <w:spacing w:line="0" w:lineRule="atLeast"/>
      <w:jc w:val="distribute"/>
      <w:textAlignment w:val="baseline"/>
    </w:pPr>
    <w:rPr>
      <w:rFonts w:ascii="黑体" w:eastAsia="黑体" w:hAnsi="宋体"/>
      <w:sz w:val="52"/>
    </w:rPr>
  </w:style>
  <w:style w:type="paragraph" w:customStyle="1" w:styleId="affffff7">
    <w:name w:val="副题目 – 封页"/>
    <w:basedOn w:val="affffff8"/>
    <w:next w:val="aff4"/>
    <w:autoRedefine/>
    <w:qFormat/>
    <w:rsid w:val="002776D9"/>
    <w:pPr>
      <w:keepNext w:val="0"/>
      <w:keepLines w:val="0"/>
      <w:widowControl w:val="0"/>
      <w:spacing w:before="0" w:after="60" w:line="240" w:lineRule="auto"/>
    </w:pPr>
    <w:rPr>
      <w:rFonts w:ascii="Arial"/>
      <w:snapToGrid w:val="0"/>
      <w:color w:val="000000"/>
      <w:sz w:val="28"/>
    </w:rPr>
  </w:style>
  <w:style w:type="paragraph" w:customStyle="1" w:styleId="affffff8">
    <w:name w:val="题目封页"/>
    <w:basedOn w:val="affffff3"/>
    <w:next w:val="affffff7"/>
    <w:autoRedefine/>
    <w:qFormat/>
    <w:rsid w:val="002776D9"/>
    <w:pPr>
      <w:spacing w:before="1800" w:line="240" w:lineRule="atLeast"/>
      <w:jc w:val="center"/>
    </w:pPr>
    <w:rPr>
      <w:rFonts w:ascii="黑体" w:eastAsia="黑体"/>
      <w:b/>
      <w:spacing w:val="0"/>
      <w:sz w:val="52"/>
    </w:rPr>
  </w:style>
  <w:style w:type="paragraph" w:customStyle="1" w:styleId="17">
    <w:name w:val="正文_1"/>
    <w:autoRedefine/>
    <w:qFormat/>
    <w:rsid w:val="002776D9"/>
    <w:pPr>
      <w:widowControl w:val="0"/>
      <w:jc w:val="both"/>
    </w:pPr>
    <w:rPr>
      <w:kern w:val="2"/>
      <w:sz w:val="21"/>
      <w:szCs w:val="22"/>
    </w:rPr>
  </w:style>
  <w:style w:type="paragraph" w:customStyle="1" w:styleId="18">
    <w:name w:val="样式 标题 1 + 加粗"/>
    <w:basedOn w:val="1"/>
    <w:autoRedefine/>
    <w:qFormat/>
    <w:rsid w:val="002776D9"/>
    <w:pPr>
      <w:keepLines/>
      <w:spacing w:beforeLines="100" w:afterLines="100" w:line="240" w:lineRule="auto"/>
      <w:ind w:firstLine="0"/>
    </w:pPr>
    <w:rPr>
      <w:rFonts w:eastAsia="黑体"/>
      <w:b/>
      <w:bCs/>
      <w:color w:val="auto"/>
      <w:kern w:val="44"/>
      <w:sz w:val="28"/>
      <w:szCs w:val="28"/>
    </w:rPr>
  </w:style>
  <w:style w:type="paragraph" w:customStyle="1" w:styleId="affffff9">
    <w:name w:val="实施日期"/>
    <w:basedOn w:val="affffffa"/>
    <w:autoRedefine/>
    <w:qFormat/>
    <w:rsid w:val="002776D9"/>
    <w:pPr>
      <w:jc w:val="right"/>
    </w:pPr>
  </w:style>
  <w:style w:type="paragraph" w:customStyle="1" w:styleId="affffffa">
    <w:name w:val="发布日期"/>
    <w:autoRedefine/>
    <w:qFormat/>
    <w:rsid w:val="002776D9"/>
    <w:pPr>
      <w:widowControl w:val="0"/>
      <w:adjustRightInd w:val="0"/>
      <w:spacing w:line="360" w:lineRule="atLeast"/>
      <w:jc w:val="both"/>
      <w:textAlignment w:val="baseline"/>
    </w:pPr>
    <w:rPr>
      <w:rFonts w:eastAsia="黑体"/>
      <w:sz w:val="28"/>
    </w:rPr>
  </w:style>
  <w:style w:type="paragraph" w:customStyle="1" w:styleId="011">
    <w:name w:val="样式 段前: 0.1 行1"/>
    <w:basedOn w:val="af5"/>
    <w:autoRedefine/>
    <w:qFormat/>
    <w:rsid w:val="002776D9"/>
    <w:pPr>
      <w:spacing w:beforeLines="10" w:line="312" w:lineRule="auto"/>
    </w:pPr>
  </w:style>
  <w:style w:type="paragraph" w:customStyle="1" w:styleId="affffffb">
    <w:name w:val="奇页页眉样式"/>
    <w:basedOn w:val="affe"/>
    <w:autoRedefine/>
    <w:qFormat/>
    <w:rsid w:val="002776D9"/>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CharCharCharCharCharCharChar">
    <w:name w:val="Char Char Char Char Char Char Char"/>
    <w:basedOn w:val="af5"/>
    <w:autoRedefine/>
    <w:qFormat/>
    <w:rsid w:val="002776D9"/>
    <w:pPr>
      <w:spacing w:line="360" w:lineRule="auto"/>
      <w:ind w:firstLineChars="200" w:firstLine="200"/>
    </w:pPr>
  </w:style>
  <w:style w:type="paragraph" w:customStyle="1" w:styleId="107070">
    <w:name w:val="样式 样式 标题 1 + 段前: 0.7 行 段后: 0.7 行"/>
    <w:basedOn w:val="10707"/>
    <w:autoRedefine/>
    <w:qFormat/>
    <w:rsid w:val="002776D9"/>
    <w:pPr>
      <w:tabs>
        <w:tab w:val="clear" w:pos="360"/>
        <w:tab w:val="left" w:pos="340"/>
      </w:tabs>
      <w:spacing w:beforeLines="100" w:afterLines="100"/>
    </w:pPr>
  </w:style>
  <w:style w:type="paragraph" w:customStyle="1" w:styleId="301">
    <w:name w:val="样式 标题 3 + 宋体 段前: 0.1 行"/>
    <w:basedOn w:val="130101"/>
    <w:autoRedefine/>
    <w:qFormat/>
    <w:rsid w:val="002776D9"/>
    <w:pPr>
      <w:tabs>
        <w:tab w:val="clear" w:pos="720"/>
        <w:tab w:val="left" w:pos="700"/>
      </w:tabs>
      <w:spacing w:beforeLines="50" w:afterLines="50" w:line="240" w:lineRule="auto"/>
    </w:pPr>
    <w:rPr>
      <w:rFonts w:ascii="宋体" w:eastAsia="黑体" w:hAnsi="宋体"/>
      <w:b w:val="0"/>
    </w:rPr>
  </w:style>
  <w:style w:type="paragraph" w:customStyle="1" w:styleId="130101">
    <w:name w:val="样式1 样式 标题 3 + 段前: 0.1 行 + 段前: 0.1 行"/>
    <w:basedOn w:val="af5"/>
    <w:autoRedefine/>
    <w:qFormat/>
    <w:rsid w:val="002776D9"/>
    <w:pPr>
      <w:tabs>
        <w:tab w:val="left" w:pos="210"/>
        <w:tab w:val="left" w:pos="630"/>
        <w:tab w:val="left" w:pos="720"/>
      </w:tabs>
      <w:spacing w:line="276" w:lineRule="auto"/>
      <w:outlineLvl w:val="2"/>
    </w:pPr>
    <w:rPr>
      <w:b/>
    </w:rPr>
  </w:style>
  <w:style w:type="paragraph" w:customStyle="1" w:styleId="TimesNewRoman01115">
    <w:name w:val="样式 Times New Roman 段前: 0.1 行 行距: 多倍行距 1.15 字行"/>
    <w:basedOn w:val="af5"/>
    <w:autoRedefine/>
    <w:qFormat/>
    <w:rsid w:val="002776D9"/>
    <w:pPr>
      <w:spacing w:line="276" w:lineRule="auto"/>
    </w:pPr>
  </w:style>
  <w:style w:type="paragraph" w:customStyle="1" w:styleId="affffffc">
    <w:name w:val="封面标准英文名称"/>
    <w:autoRedefine/>
    <w:qFormat/>
    <w:rsid w:val="002776D9"/>
    <w:pPr>
      <w:widowControl w:val="0"/>
      <w:adjustRightInd w:val="0"/>
      <w:spacing w:before="370" w:line="400" w:lineRule="exact"/>
      <w:jc w:val="center"/>
      <w:textAlignment w:val="baseline"/>
    </w:pPr>
    <w:rPr>
      <w:sz w:val="28"/>
    </w:rPr>
  </w:style>
  <w:style w:type="paragraph" w:customStyle="1" w:styleId="affffffd">
    <w:name w:val="字母编号列项（一级）"/>
    <w:autoRedefine/>
    <w:qFormat/>
    <w:rsid w:val="002776D9"/>
    <w:pPr>
      <w:widowControl w:val="0"/>
      <w:adjustRightInd w:val="0"/>
      <w:spacing w:line="360" w:lineRule="atLeast"/>
      <w:ind w:leftChars="200" w:left="840" w:hangingChars="200" w:hanging="420"/>
      <w:jc w:val="both"/>
      <w:textAlignment w:val="baseline"/>
    </w:pPr>
    <w:rPr>
      <w:rFonts w:ascii="宋体"/>
      <w:sz w:val="21"/>
    </w:rPr>
  </w:style>
  <w:style w:type="paragraph" w:customStyle="1" w:styleId="affffffe">
    <w:name w:val="无标题条"/>
    <w:next w:val="affffb"/>
    <w:autoRedefine/>
    <w:qFormat/>
    <w:rsid w:val="002776D9"/>
    <w:pPr>
      <w:jc w:val="both"/>
    </w:pPr>
    <w:rPr>
      <w:sz w:val="21"/>
    </w:rPr>
  </w:style>
  <w:style w:type="paragraph" w:customStyle="1" w:styleId="Style296">
    <w:name w:val="_Style 296"/>
    <w:basedOn w:val="1"/>
    <w:next w:val="af5"/>
    <w:autoRedefine/>
    <w:uiPriority w:val="39"/>
    <w:qFormat/>
    <w:rsid w:val="002776D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0101201">
    <w:name w:val="样式 样式 样式 段前: 0.1 行 + 段前: 0.1 行 + 左侧:  2 字符 段前: 0.1 行"/>
    <w:basedOn w:val="0101"/>
    <w:autoRedefine/>
    <w:qFormat/>
    <w:rsid w:val="002776D9"/>
    <w:pPr>
      <w:spacing w:beforeLines="0" w:line="276" w:lineRule="auto"/>
      <w:ind w:left="420"/>
    </w:pPr>
  </w:style>
  <w:style w:type="paragraph" w:customStyle="1" w:styleId="Char2011250">
    <w:name w:val="样式 正文（首行缩进两字） Char + 首行缩进:  2 字符 段前: 0.1 行 行距: 多倍行距 1.25 字行"/>
    <w:basedOn w:val="1Char1"/>
    <w:autoRedefine/>
    <w:qFormat/>
    <w:rsid w:val="002776D9"/>
    <w:pPr>
      <w:spacing w:afterLines="10"/>
      <w:ind w:firstLine="200"/>
    </w:pPr>
  </w:style>
  <w:style w:type="paragraph" w:customStyle="1" w:styleId="3H3l3CTh3sect1233rdlevel3Head3level3PI">
    <w:name w:val="样式 样式 标题 3H3l3CT小标题中h3sect1.2.33rd level3Head 3level_3PI... + 段前..."/>
    <w:basedOn w:val="3H3l3CTh3sect1233rdlevel3Head3level3PI0"/>
    <w:autoRedefine/>
    <w:qFormat/>
    <w:rsid w:val="002776D9"/>
    <w:pPr>
      <w:numPr>
        <w:ilvl w:val="2"/>
        <w:numId w:val="7"/>
      </w:numPr>
      <w:tabs>
        <w:tab w:val="clear" w:pos="1890"/>
        <w:tab w:val="left" w:pos="1866"/>
      </w:tabs>
    </w:pPr>
  </w:style>
  <w:style w:type="paragraph" w:customStyle="1" w:styleId="3H3l3CTh3sect1233rdlevel3Head3level3PI0">
    <w:name w:val="样式 标题 3H3l3CT小标题中h3sect1.2.33rd level3Head 3level_3PI..."/>
    <w:basedOn w:val="3"/>
    <w:autoRedefine/>
    <w:qFormat/>
    <w:rsid w:val="002776D9"/>
    <w:pPr>
      <w:keepNext/>
      <w:keepLines/>
      <w:widowControl w:val="0"/>
      <w:tabs>
        <w:tab w:val="left" w:pos="280"/>
      </w:tabs>
      <w:spacing w:beforeLines="50" w:beforeAutospacing="0" w:afterLines="50" w:afterAutospacing="0" w:line="312" w:lineRule="exact"/>
      <w:ind w:left="1696"/>
      <w:jc w:val="both"/>
    </w:pPr>
    <w:rPr>
      <w:rFonts w:ascii="EU-F1" w:eastAsia="黑体" w:hAnsi="Times New Roman" w:cs="Times New Roman"/>
      <w:b w:val="0"/>
      <w:bCs w:val="0"/>
      <w:kern w:val="2"/>
      <w:sz w:val="21"/>
      <w:szCs w:val="20"/>
    </w:rPr>
  </w:style>
  <w:style w:type="paragraph" w:customStyle="1" w:styleId="205052050">
    <w:name w:val="样式 样式 标题 2 + 段前: 0.5 行 段后: 0.5 行 + 首行缩进:  2 字符 段前: 0.5 行 段后: 0..."/>
    <w:basedOn w:val="20505"/>
    <w:autoRedefine/>
    <w:qFormat/>
    <w:rsid w:val="002776D9"/>
  </w:style>
  <w:style w:type="paragraph" w:customStyle="1" w:styleId="20505">
    <w:name w:val="样式 标题 2 + 段前: 0.5 行 段后: 0.5 行"/>
    <w:basedOn w:val="2"/>
    <w:autoRedefine/>
    <w:qFormat/>
    <w:rsid w:val="002776D9"/>
    <w:pPr>
      <w:autoSpaceDE/>
      <w:autoSpaceDN/>
      <w:spacing w:beforeLines="50" w:afterLines="50" w:line="240" w:lineRule="auto"/>
      <w:ind w:firstLineChars="200" w:firstLine="200"/>
    </w:pPr>
    <w:rPr>
      <w:rFonts w:ascii="Times New Roman" w:hAnsi="Times New Roman"/>
      <w:bCs/>
      <w:sz w:val="21"/>
      <w:szCs w:val="21"/>
    </w:rPr>
  </w:style>
  <w:style w:type="paragraph" w:customStyle="1" w:styleId="afffffff">
    <w:name w:val="奇页脚样式"/>
    <w:basedOn w:val="affd"/>
    <w:autoRedefine/>
    <w:qFormat/>
    <w:rsid w:val="002776D9"/>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Charf1">
    <w:name w:val="正文（首行缩进两字） Char"/>
    <w:basedOn w:val="af5"/>
    <w:next w:val="af5"/>
    <w:autoRedefine/>
    <w:qFormat/>
    <w:rsid w:val="002776D9"/>
    <w:pPr>
      <w:overflowPunct w:val="0"/>
      <w:snapToGrid w:val="0"/>
      <w:spacing w:beforeLines="10" w:line="312" w:lineRule="auto"/>
      <w:ind w:firstLineChars="200" w:firstLine="200"/>
    </w:pPr>
    <w:rPr>
      <w:rFonts w:ascii="Arial" w:hAnsi="Arial"/>
    </w:rPr>
  </w:style>
  <w:style w:type="paragraph" w:customStyle="1" w:styleId="afffffff0">
    <w:name w:val="正文图标题"/>
    <w:next w:val="affffb"/>
    <w:autoRedefine/>
    <w:qFormat/>
    <w:rsid w:val="002776D9"/>
    <w:pPr>
      <w:widowControl w:val="0"/>
      <w:adjustRightInd w:val="0"/>
      <w:spacing w:line="360" w:lineRule="atLeast"/>
      <w:ind w:left="1980"/>
      <w:jc w:val="center"/>
      <w:textAlignment w:val="baseline"/>
    </w:pPr>
    <w:rPr>
      <w:rFonts w:ascii="黑体" w:eastAsia="黑体"/>
      <w:sz w:val="21"/>
    </w:rPr>
  </w:style>
  <w:style w:type="paragraph" w:customStyle="1" w:styleId="19">
    <w:name w:val="副标题1"/>
    <w:basedOn w:val="afff1"/>
    <w:next w:val="af5"/>
    <w:autoRedefine/>
    <w:qFormat/>
    <w:rsid w:val="002776D9"/>
    <w:pPr>
      <w:topLinePunct w:val="0"/>
      <w:adjustRightInd/>
      <w:snapToGrid w:val="0"/>
      <w:spacing w:before="360" w:after="680"/>
    </w:pPr>
    <w:rPr>
      <w:rFonts w:eastAsia="黑体"/>
      <w:b w:val="0"/>
      <w:sz w:val="48"/>
    </w:rPr>
  </w:style>
  <w:style w:type="paragraph" w:customStyle="1" w:styleId="afffffff1">
    <w:name w:val=".."/>
    <w:basedOn w:val="Default"/>
    <w:next w:val="Default"/>
    <w:autoRedefine/>
    <w:qFormat/>
    <w:rsid w:val="002776D9"/>
    <w:rPr>
      <w:color w:val="auto"/>
    </w:rPr>
  </w:style>
  <w:style w:type="paragraph" w:customStyle="1" w:styleId="afffffff2">
    <w:name w:val="术语定义五级条标题"/>
    <w:basedOn w:val="affffff1"/>
    <w:next w:val="affffb"/>
    <w:autoRedefine/>
    <w:qFormat/>
    <w:rsid w:val="002776D9"/>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5015015">
    <w:name w:val="样式 标题 5 + 段前: 0.15 行 段后: 0.15 行"/>
    <w:basedOn w:val="5"/>
    <w:autoRedefine/>
    <w:qFormat/>
    <w:rsid w:val="002776D9"/>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201003">
    <w:name w:val="样式 样式 正文文本 2 + 段前: 0.1 行 + 悬挂缩进: 0.03 字符"/>
    <w:basedOn w:val="2010"/>
    <w:autoRedefine/>
    <w:qFormat/>
    <w:rsid w:val="002776D9"/>
    <w:pPr>
      <w:spacing w:beforeLines="0"/>
      <w:ind w:hanging="6"/>
      <w:jc w:val="center"/>
    </w:pPr>
  </w:style>
  <w:style w:type="paragraph" w:customStyle="1" w:styleId="2010">
    <w:name w:val="样式 正文文本 2 + 段前: 0.1 行"/>
    <w:basedOn w:val="26"/>
    <w:autoRedefine/>
    <w:qFormat/>
    <w:rsid w:val="002776D9"/>
    <w:pPr>
      <w:spacing w:beforeLines="10" w:after="0" w:line="264" w:lineRule="auto"/>
      <w:jc w:val="left"/>
    </w:pPr>
    <w:rPr>
      <w:sz w:val="18"/>
    </w:rPr>
  </w:style>
  <w:style w:type="paragraph" w:customStyle="1" w:styleId="aaa">
    <w:name w:val="a.a.a"/>
    <w:basedOn w:val="af5"/>
    <w:autoRedefine/>
    <w:qFormat/>
    <w:rsid w:val="002776D9"/>
    <w:pPr>
      <w:spacing w:beforeLines="50" w:afterLines="50"/>
      <w:jc w:val="left"/>
      <w:outlineLvl w:val="2"/>
    </w:pPr>
    <w:rPr>
      <w:rFonts w:ascii="黑体" w:eastAsia="黑体" w:hAnsi="宋体"/>
      <w:sz w:val="24"/>
    </w:rPr>
  </w:style>
  <w:style w:type="paragraph" w:customStyle="1" w:styleId="afffffff3">
    <w:name w:val="示例"/>
    <w:next w:val="affffb"/>
    <w:autoRedefine/>
    <w:qFormat/>
    <w:rsid w:val="002776D9"/>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afffffff4">
    <w:name w:val="附录"/>
    <w:basedOn w:val="1"/>
    <w:autoRedefine/>
    <w:qFormat/>
    <w:rsid w:val="002776D9"/>
    <w:pPr>
      <w:keepLines/>
      <w:topLinePunct/>
      <w:spacing w:before="0" w:line="960" w:lineRule="auto"/>
      <w:jc w:val="center"/>
      <w:textAlignment w:val="baseline"/>
    </w:pPr>
    <w:rPr>
      <w:rFonts w:eastAsia="黑体"/>
      <w:color w:val="auto"/>
      <w:sz w:val="28"/>
      <w:szCs w:val="28"/>
    </w:rPr>
  </w:style>
  <w:style w:type="paragraph" w:customStyle="1" w:styleId="a">
    <w:name w:val="附录表标题续表"/>
    <w:basedOn w:val="afffffff5"/>
    <w:next w:val="affffb"/>
    <w:autoRedefine/>
    <w:qFormat/>
    <w:rsid w:val="002776D9"/>
    <w:pPr>
      <w:widowControl/>
      <w:numPr>
        <w:numId w:val="8"/>
      </w:numPr>
      <w:tabs>
        <w:tab w:val="left" w:pos="210"/>
        <w:tab w:val="left" w:pos="420"/>
      </w:tabs>
      <w:adjustRightInd/>
      <w:spacing w:line="360" w:lineRule="auto"/>
    </w:pPr>
    <w:rPr>
      <w:rFonts w:ascii="宋体" w:eastAsia="宋体" w:hAnsi="宋体"/>
    </w:rPr>
  </w:style>
  <w:style w:type="paragraph" w:customStyle="1" w:styleId="afffffff5">
    <w:name w:val="附录表标题"/>
    <w:next w:val="affffb"/>
    <w:autoRedefine/>
    <w:qFormat/>
    <w:rsid w:val="002776D9"/>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a5">
    <w:name w:val="二级无标题条"/>
    <w:basedOn w:val="af5"/>
    <w:autoRedefine/>
    <w:qFormat/>
    <w:rsid w:val="002776D9"/>
    <w:pPr>
      <w:numPr>
        <w:ilvl w:val="3"/>
        <w:numId w:val="1"/>
      </w:numPr>
    </w:pPr>
    <w:rPr>
      <w:b/>
    </w:rPr>
  </w:style>
  <w:style w:type="paragraph" w:customStyle="1" w:styleId="a6">
    <w:name w:val="三级无标题条"/>
    <w:basedOn w:val="af5"/>
    <w:autoRedefine/>
    <w:qFormat/>
    <w:rsid w:val="002776D9"/>
    <w:pPr>
      <w:numPr>
        <w:ilvl w:val="4"/>
        <w:numId w:val="1"/>
      </w:numPr>
    </w:pPr>
    <w:rPr>
      <w:b/>
    </w:rPr>
  </w:style>
  <w:style w:type="paragraph" w:customStyle="1" w:styleId="1Char20115">
    <w:name w:val="样式1 正文（首行缩进两字） Char + 黑色 首行缩进:  2 字符 段前: 0 行 行距: 多倍行距 1.15 ..."/>
    <w:basedOn w:val="af5"/>
    <w:autoRedefine/>
    <w:qFormat/>
    <w:rsid w:val="002776D9"/>
    <w:pPr>
      <w:tabs>
        <w:tab w:val="left" w:pos="3885"/>
      </w:tabs>
      <w:overflowPunct w:val="0"/>
      <w:snapToGrid w:val="0"/>
      <w:spacing w:beforeLines="10" w:line="276" w:lineRule="auto"/>
      <w:ind w:firstLine="420"/>
    </w:pPr>
  </w:style>
  <w:style w:type="paragraph" w:customStyle="1" w:styleId="1a">
    <w:name w:val="_列表编号1"/>
    <w:basedOn w:val="afe"/>
    <w:autoRedefine/>
    <w:qFormat/>
    <w:rsid w:val="002776D9"/>
    <w:pPr>
      <w:tabs>
        <w:tab w:val="left" w:pos="800"/>
      </w:tabs>
      <w:snapToGrid w:val="0"/>
      <w:spacing w:beforeLines="0" w:line="276" w:lineRule="auto"/>
      <w:ind w:left="800" w:hanging="400"/>
    </w:pPr>
  </w:style>
  <w:style w:type="paragraph" w:customStyle="1" w:styleId="afffffff6">
    <w:name w:val="列项◆（三级）"/>
    <w:autoRedefine/>
    <w:qFormat/>
    <w:rsid w:val="002776D9"/>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Charf2">
    <w:name w:val="样式 正文（首行缩进两字） Char + 加粗"/>
    <w:basedOn w:val="1Char1"/>
    <w:autoRedefine/>
    <w:qFormat/>
    <w:rsid w:val="002776D9"/>
    <w:pPr>
      <w:spacing w:afterLines="10"/>
      <w:ind w:firstLine="200"/>
    </w:pPr>
    <w:rPr>
      <w:b/>
    </w:rPr>
  </w:style>
  <w:style w:type="paragraph" w:customStyle="1" w:styleId="level4">
    <w:name w:val="level 4"/>
    <w:basedOn w:val="af5"/>
    <w:autoRedefine/>
    <w:qFormat/>
    <w:rsid w:val="002776D9"/>
    <w:pPr>
      <w:widowControl/>
      <w:spacing w:before="120" w:after="120" w:line="240" w:lineRule="exact"/>
      <w:ind w:left="634"/>
      <w:jc w:val="left"/>
    </w:pPr>
    <w:rPr>
      <w:rFonts w:ascii="Arial" w:hAnsi="Arial"/>
      <w:b/>
      <w:kern w:val="0"/>
      <w:sz w:val="20"/>
      <w:lang w:eastAsia="en-US"/>
    </w:rPr>
  </w:style>
  <w:style w:type="paragraph" w:customStyle="1" w:styleId="afffffff7">
    <w:name w:val="封面标准文稿类别"/>
    <w:autoRedefine/>
    <w:qFormat/>
    <w:rsid w:val="002776D9"/>
    <w:pPr>
      <w:widowControl w:val="0"/>
      <w:adjustRightInd w:val="0"/>
      <w:spacing w:before="440" w:line="400" w:lineRule="exact"/>
      <w:jc w:val="center"/>
      <w:textAlignment w:val="baseline"/>
    </w:pPr>
    <w:rPr>
      <w:rFonts w:ascii="宋体"/>
      <w:sz w:val="24"/>
    </w:rPr>
  </w:style>
  <w:style w:type="paragraph" w:customStyle="1" w:styleId="afffffff8">
    <w:name w:val="封面一致性程度标识"/>
    <w:autoRedefine/>
    <w:qFormat/>
    <w:rsid w:val="002776D9"/>
    <w:pPr>
      <w:widowControl w:val="0"/>
      <w:adjustRightInd w:val="0"/>
      <w:spacing w:before="440" w:line="400" w:lineRule="exact"/>
      <w:jc w:val="center"/>
      <w:textAlignment w:val="baseline"/>
    </w:pPr>
    <w:rPr>
      <w:rFonts w:ascii="宋体"/>
      <w:sz w:val="28"/>
    </w:rPr>
  </w:style>
  <w:style w:type="paragraph" w:customStyle="1" w:styleId="1aTimesNewRoman01152">
    <w:name w:val="样式 样式1 样式 编号 a + Times New Roman 段前: 0 行 行距: 多倍行距 1.15 字行 + 左..."/>
    <w:basedOn w:val="1aTimesNewRoman01153"/>
    <w:autoRedefine/>
    <w:qFormat/>
    <w:rsid w:val="002776D9"/>
  </w:style>
  <w:style w:type="paragraph" w:customStyle="1" w:styleId="1aTimesNewRoman01153">
    <w:name w:val="样式 样式1 样式 编号 a + Times New Roman 段前: 0 行 行距: 多倍行距 1.15 字行 + 左侧....."/>
    <w:basedOn w:val="1aTimesNewRoman0115"/>
    <w:autoRedefine/>
    <w:qFormat/>
    <w:rsid w:val="002776D9"/>
    <w:pPr>
      <w:ind w:leftChars="200" w:left="840" w:hanging="420"/>
    </w:pPr>
  </w:style>
  <w:style w:type="paragraph" w:customStyle="1" w:styleId="CharCharCharChar12">
    <w:name w:val="样式 样式 正文缩进正文缩进 Char正文（首行缩进两字） Char Char正文（首行缩进两字） Char1正文（首行缩进两....2"/>
    <w:basedOn w:val="CharCharCharChar120"/>
    <w:autoRedefine/>
    <w:qFormat/>
    <w:rsid w:val="002776D9"/>
    <w:pPr>
      <w:spacing w:beforeLines="0" w:line="276" w:lineRule="auto"/>
      <w:ind w:firstLine="420"/>
    </w:pPr>
  </w:style>
  <w:style w:type="paragraph" w:customStyle="1" w:styleId="CharCharCharChar120">
    <w:name w:val="样式 正文缩进正文缩进 Char正文（首行缩进两字） Char Char正文（首行缩进两字） Char1正文（首行缩进两...2"/>
    <w:basedOn w:val="af5"/>
    <w:autoRedefine/>
    <w:qFormat/>
    <w:rsid w:val="002776D9"/>
    <w:pPr>
      <w:spacing w:beforeLines="10" w:line="300" w:lineRule="auto"/>
      <w:ind w:firstLineChars="200" w:firstLine="200"/>
    </w:pPr>
  </w:style>
  <w:style w:type="paragraph" w:customStyle="1" w:styleId="1301010505">
    <w:name w:val="样式1 标题 3 + 段前: 0.1 行 + 段前: 0.1 行 + 段前: 0.5 行 段后: 0.5 行"/>
    <w:basedOn w:val="130101"/>
    <w:autoRedefine/>
    <w:qFormat/>
    <w:rsid w:val="002776D9"/>
    <w:pPr>
      <w:tabs>
        <w:tab w:val="clear" w:pos="210"/>
        <w:tab w:val="clear" w:pos="630"/>
        <w:tab w:val="clear" w:pos="720"/>
        <w:tab w:val="left" w:pos="700"/>
      </w:tabs>
      <w:spacing w:beforeLines="30" w:afterLines="30" w:line="240" w:lineRule="auto"/>
    </w:pPr>
    <w:rPr>
      <w:rFonts w:eastAsia="黑体"/>
      <w:b w:val="0"/>
    </w:rPr>
  </w:style>
  <w:style w:type="paragraph" w:customStyle="1" w:styleId="afffffff9">
    <w:name w:val="普通文字"/>
    <w:basedOn w:val="af5"/>
    <w:next w:val="af5"/>
    <w:autoRedefine/>
    <w:qFormat/>
    <w:rsid w:val="002776D9"/>
    <w:rPr>
      <w:rFonts w:ascii="宋体"/>
      <w:kern w:val="0"/>
      <w:sz w:val="24"/>
      <w:u w:color="000000"/>
    </w:rPr>
  </w:style>
  <w:style w:type="paragraph" w:customStyle="1" w:styleId="62">
    <w:name w:val="样式6"/>
    <w:basedOn w:val="af5"/>
    <w:autoRedefine/>
    <w:qFormat/>
    <w:rsid w:val="002776D9"/>
    <w:pPr>
      <w:topLinePunct/>
      <w:spacing w:before="160" w:after="60"/>
      <w:jc w:val="center"/>
    </w:pPr>
    <w:rPr>
      <w:rFonts w:eastAsia="黑体"/>
      <w:szCs w:val="21"/>
    </w:rPr>
  </w:style>
  <w:style w:type="paragraph" w:customStyle="1" w:styleId="afffffffa">
    <w:name w:val="正文_配电_小四"/>
    <w:basedOn w:val="af5"/>
    <w:autoRedefine/>
    <w:qFormat/>
    <w:rsid w:val="002776D9"/>
    <w:pPr>
      <w:spacing w:line="360" w:lineRule="auto"/>
      <w:ind w:firstLineChars="200" w:firstLine="200"/>
    </w:pPr>
    <w:rPr>
      <w:rFonts w:ascii="宋体" w:hAnsi="宋体"/>
      <w:kern w:val="0"/>
      <w:sz w:val="24"/>
    </w:rPr>
  </w:style>
  <w:style w:type="paragraph" w:customStyle="1" w:styleId="afffffffb">
    <w:name w:val="附录五级条标题"/>
    <w:basedOn w:val="afffff9"/>
    <w:next w:val="affffb"/>
    <w:autoRedefine/>
    <w:qFormat/>
    <w:rsid w:val="002776D9"/>
    <w:pPr>
      <w:outlineLvl w:val="6"/>
    </w:pPr>
  </w:style>
  <w:style w:type="paragraph" w:customStyle="1" w:styleId="StyleBefore6pt">
    <w:name w:val="Style 三级条标题 + Before:  6 pt"/>
    <w:basedOn w:val="afffffffc"/>
    <w:autoRedefine/>
    <w:qFormat/>
    <w:rsid w:val="002776D9"/>
    <w:pPr>
      <w:widowControl/>
      <w:tabs>
        <w:tab w:val="left" w:pos="1440"/>
      </w:tabs>
      <w:adjustRightInd/>
      <w:spacing w:line="240" w:lineRule="auto"/>
      <w:textAlignment w:val="auto"/>
    </w:pPr>
    <w:rPr>
      <w:rFonts w:ascii="黑体"/>
    </w:rPr>
  </w:style>
  <w:style w:type="paragraph" w:customStyle="1" w:styleId="afffffffc">
    <w:name w:val="三级条标题"/>
    <w:basedOn w:val="af4"/>
    <w:next w:val="affffb"/>
    <w:autoRedefine/>
    <w:qFormat/>
    <w:rsid w:val="002776D9"/>
    <w:pPr>
      <w:widowControl w:val="0"/>
      <w:numPr>
        <w:ilvl w:val="0"/>
        <w:numId w:val="0"/>
      </w:numPr>
      <w:adjustRightInd w:val="0"/>
      <w:spacing w:line="360" w:lineRule="atLeast"/>
      <w:textAlignment w:val="baseline"/>
      <w:outlineLvl w:val="4"/>
    </w:pPr>
    <w:rPr>
      <w:rFonts w:ascii="Times New Roman"/>
    </w:rPr>
  </w:style>
  <w:style w:type="paragraph" w:customStyle="1" w:styleId="afffffffd">
    <w:name w:val="封面标准代替信息"/>
    <w:basedOn w:val="2d"/>
    <w:autoRedefine/>
    <w:qFormat/>
    <w:rsid w:val="002776D9"/>
    <w:pPr>
      <w:spacing w:before="57"/>
    </w:pPr>
    <w:rPr>
      <w:rFonts w:ascii="宋体"/>
      <w:sz w:val="21"/>
    </w:rPr>
  </w:style>
  <w:style w:type="paragraph" w:customStyle="1" w:styleId="2d">
    <w:name w:val="封面标准号2"/>
    <w:basedOn w:val="1b"/>
    <w:autoRedefine/>
    <w:qFormat/>
    <w:rsid w:val="002776D9"/>
    <w:pPr>
      <w:spacing w:before="357" w:line="280" w:lineRule="exact"/>
    </w:pPr>
  </w:style>
  <w:style w:type="paragraph" w:customStyle="1" w:styleId="1b">
    <w:name w:val="封面标准号1"/>
    <w:autoRedefine/>
    <w:qFormat/>
    <w:rsid w:val="002776D9"/>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38">
    <w:name w:val="_列项符号3"/>
    <w:basedOn w:val="aff1"/>
    <w:autoRedefine/>
    <w:qFormat/>
    <w:rsid w:val="002776D9"/>
    <w:pPr>
      <w:tabs>
        <w:tab w:val="left" w:pos="1680"/>
      </w:tabs>
      <w:snapToGrid w:val="0"/>
      <w:spacing w:line="276" w:lineRule="auto"/>
      <w:ind w:leftChars="600" w:left="1680" w:hangingChars="800" w:hanging="420"/>
    </w:pPr>
  </w:style>
  <w:style w:type="paragraph" w:customStyle="1" w:styleId="afffffffe">
    <w:name w:val="文献分类号"/>
    <w:autoRedefine/>
    <w:qFormat/>
    <w:rsid w:val="002776D9"/>
    <w:pPr>
      <w:widowControl w:val="0"/>
      <w:adjustRightInd w:val="0"/>
      <w:spacing w:line="360" w:lineRule="atLeast"/>
      <w:jc w:val="both"/>
      <w:textAlignment w:val="center"/>
    </w:pPr>
    <w:rPr>
      <w:rFonts w:eastAsia="黑体"/>
      <w:sz w:val="21"/>
    </w:rPr>
  </w:style>
  <w:style w:type="paragraph" w:customStyle="1" w:styleId="1074010">
    <w:name w:val="样式1 首行缩进:  0.74 厘米 段前: 0.1 行"/>
    <w:basedOn w:val="1Char1"/>
    <w:next w:val="1Char1"/>
    <w:autoRedefine/>
    <w:qFormat/>
    <w:rsid w:val="002776D9"/>
    <w:pPr>
      <w:tabs>
        <w:tab w:val="left" w:pos="820"/>
      </w:tabs>
      <w:spacing w:afterLines="10"/>
      <w:ind w:left="820" w:firstLineChars="0" w:hanging="420"/>
    </w:pPr>
    <w:rPr>
      <w:kern w:val="0"/>
    </w:rPr>
  </w:style>
  <w:style w:type="paragraph" w:customStyle="1" w:styleId="af2">
    <w:name w:val="工程建设无节条标题"/>
    <w:basedOn w:val="af5"/>
    <w:next w:val="affffb"/>
    <w:autoRedefine/>
    <w:qFormat/>
    <w:rsid w:val="002776D9"/>
    <w:pPr>
      <w:numPr>
        <w:ilvl w:val="8"/>
        <w:numId w:val="3"/>
      </w:numPr>
      <w:outlineLvl w:val="3"/>
    </w:pPr>
  </w:style>
  <w:style w:type="paragraph" w:customStyle="1" w:styleId="Char2011">
    <w:name w:val="样式 正文（首行缩进两字） Char + 黑色 首行缩进:  2 字符 段前: 0.1 行"/>
    <w:basedOn w:val="1Char1"/>
    <w:autoRedefine/>
    <w:qFormat/>
    <w:rsid w:val="002776D9"/>
    <w:pPr>
      <w:spacing w:before="24" w:afterLines="10"/>
      <w:ind w:firstLine="200"/>
    </w:pPr>
    <w:rPr>
      <w:color w:val="000000"/>
    </w:rPr>
  </w:style>
  <w:style w:type="paragraph" w:customStyle="1" w:styleId="CharCharCharChar13">
    <w:name w:val="样式 正文缩进正文缩进 Char正文（首行缩进两字） Char Char正文（首行缩进两字） Char1正文（首行缩进两...3"/>
    <w:basedOn w:val="af5"/>
    <w:autoRedefine/>
    <w:qFormat/>
    <w:rsid w:val="002776D9"/>
    <w:pPr>
      <w:spacing w:beforeLines="10" w:line="300" w:lineRule="auto"/>
      <w:ind w:firstLineChars="200" w:firstLine="200"/>
    </w:pPr>
  </w:style>
  <w:style w:type="paragraph" w:customStyle="1" w:styleId="affffffff">
    <w:name w:val="条文说明"/>
    <w:basedOn w:val="affffffff0"/>
    <w:autoRedefine/>
    <w:qFormat/>
    <w:rsid w:val="002776D9"/>
  </w:style>
  <w:style w:type="paragraph" w:customStyle="1" w:styleId="affffffff0">
    <w:name w:val="名称"/>
    <w:basedOn w:val="afffff"/>
    <w:next w:val="affffb"/>
    <w:autoRedefine/>
    <w:qFormat/>
    <w:rsid w:val="002776D9"/>
    <w:pPr>
      <w:widowControl/>
      <w:adjustRightInd/>
      <w:spacing w:line="460" w:lineRule="exact"/>
      <w:textAlignment w:val="auto"/>
      <w:outlineLvl w:val="9"/>
    </w:pPr>
    <w:rPr>
      <w:b/>
    </w:rPr>
  </w:style>
  <w:style w:type="paragraph" w:customStyle="1" w:styleId="affffffff1">
    <w:name w:val="文档正文"/>
    <w:basedOn w:val="af5"/>
    <w:autoRedefine/>
    <w:qFormat/>
    <w:rsid w:val="002776D9"/>
    <w:pPr>
      <w:adjustRightInd w:val="0"/>
      <w:spacing w:line="360" w:lineRule="atLeast"/>
      <w:ind w:firstLine="567"/>
      <w:jc w:val="left"/>
      <w:textAlignment w:val="baseline"/>
    </w:pPr>
    <w:rPr>
      <w:rFonts w:ascii="长城仿宋" w:eastAsia="长城仿宋" w:hAnsi="宋体"/>
      <w:kern w:val="0"/>
      <w:sz w:val="28"/>
    </w:rPr>
  </w:style>
  <w:style w:type="paragraph" w:customStyle="1" w:styleId="1H1H11H12H13H14H15H16H17H18H19H110H111H112H1">
    <w:name w:val="样式 标题 1H1H11H12H13H14H15H16H17H18H19H110H111H112H1..."/>
    <w:basedOn w:val="1"/>
    <w:autoRedefine/>
    <w:qFormat/>
    <w:rsid w:val="002776D9"/>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CharCharCharCharChar2Char2">
    <w:name w:val="Char Char Char Char Char2 Char2"/>
    <w:basedOn w:val="af5"/>
    <w:autoRedefine/>
    <w:qFormat/>
    <w:rsid w:val="002776D9"/>
    <w:pPr>
      <w:topLinePunct/>
      <w:adjustRightInd w:val="0"/>
    </w:pPr>
  </w:style>
  <w:style w:type="paragraph" w:customStyle="1" w:styleId="Char20">
    <w:name w:val="样式 正文（首行缩进两字） Char + 首行缩进:  2 字符"/>
    <w:basedOn w:val="1Char1"/>
    <w:autoRedefine/>
    <w:qFormat/>
    <w:rsid w:val="002776D9"/>
    <w:pPr>
      <w:spacing w:afterLines="10"/>
      <w:ind w:firstLine="200"/>
      <w:jc w:val="center"/>
    </w:pPr>
    <w:rPr>
      <w:b/>
    </w:rPr>
  </w:style>
  <w:style w:type="paragraph" w:customStyle="1" w:styleId="1111">
    <w:name w:val="样式1 标题 1 + 段前: 1 行 段后: 1 行"/>
    <w:basedOn w:val="10707"/>
    <w:autoRedefine/>
    <w:qFormat/>
    <w:rsid w:val="002776D9"/>
    <w:pPr>
      <w:spacing w:beforeLines="100" w:afterLines="100"/>
    </w:pPr>
    <w:rPr>
      <w:rFonts w:eastAsia="黑体"/>
      <w:b w:val="0"/>
    </w:rPr>
  </w:style>
  <w:style w:type="paragraph" w:customStyle="1" w:styleId="2e">
    <w:name w:val="_列表编号2"/>
    <w:basedOn w:val="afe"/>
    <w:autoRedefine/>
    <w:qFormat/>
    <w:rsid w:val="002776D9"/>
    <w:pPr>
      <w:tabs>
        <w:tab w:val="left" w:pos="1200"/>
      </w:tabs>
      <w:snapToGrid w:val="0"/>
      <w:spacing w:beforeLines="0" w:line="276" w:lineRule="auto"/>
      <w:ind w:left="1200" w:hanging="400"/>
    </w:pPr>
  </w:style>
  <w:style w:type="paragraph" w:customStyle="1" w:styleId="affffffff2">
    <w:name w:val="首页页眉样式"/>
    <w:basedOn w:val="affe"/>
    <w:autoRedefine/>
    <w:qFormat/>
    <w:rsid w:val="002776D9"/>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styleId="affffffff3">
    <w:name w:val="List Paragraph"/>
    <w:basedOn w:val="af5"/>
    <w:autoRedefine/>
    <w:uiPriority w:val="99"/>
    <w:qFormat/>
    <w:rsid w:val="002776D9"/>
    <w:pPr>
      <w:ind w:firstLineChars="200" w:firstLine="420"/>
    </w:pPr>
  </w:style>
  <w:style w:type="paragraph" w:customStyle="1" w:styleId="affffffff4">
    <w:name w:val="块引用"/>
    <w:basedOn w:val="aff4"/>
    <w:autoRedefine/>
    <w:qFormat/>
    <w:rsid w:val="002776D9"/>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affffffff5">
    <w:name w:val="正文文字样式"/>
    <w:basedOn w:val="af5"/>
    <w:autoRedefine/>
    <w:qFormat/>
    <w:rsid w:val="002776D9"/>
    <w:pPr>
      <w:spacing w:line="480" w:lineRule="exact"/>
      <w:ind w:firstLineChars="200" w:firstLine="480"/>
    </w:pPr>
    <w:rPr>
      <w:sz w:val="24"/>
    </w:rPr>
  </w:style>
  <w:style w:type="paragraph" w:customStyle="1" w:styleId="affffffff6">
    <w:name w:val="编号列项（三级）"/>
    <w:autoRedefine/>
    <w:qFormat/>
    <w:rsid w:val="002776D9"/>
    <w:pPr>
      <w:widowControl w:val="0"/>
      <w:adjustRightInd w:val="0"/>
      <w:spacing w:line="360" w:lineRule="atLeast"/>
      <w:ind w:leftChars="600" w:left="800" w:hangingChars="200" w:hanging="200"/>
      <w:jc w:val="both"/>
      <w:textAlignment w:val="baseline"/>
    </w:pPr>
    <w:rPr>
      <w:rFonts w:ascii="宋体"/>
      <w:sz w:val="21"/>
    </w:rPr>
  </w:style>
  <w:style w:type="paragraph" w:customStyle="1" w:styleId="VerdanaRGB171717">
    <w:name w:val="样式 段 + Verdana 小四 自定义颜(RGB(171717))"/>
    <w:basedOn w:val="affffb"/>
    <w:autoRedefine/>
    <w:qFormat/>
    <w:rsid w:val="002776D9"/>
    <w:pPr>
      <w:autoSpaceDE/>
      <w:autoSpaceDN/>
      <w:snapToGrid w:val="0"/>
      <w:spacing w:line="300" w:lineRule="auto"/>
    </w:pPr>
    <w:rPr>
      <w:rFonts w:ascii="Verdana" w:hAnsi="Verdana"/>
      <w:color w:val="111111"/>
      <w:sz w:val="24"/>
    </w:rPr>
  </w:style>
  <w:style w:type="paragraph" w:customStyle="1" w:styleId="affffffff7">
    <w:name w:val="公式"/>
    <w:basedOn w:val="aff8"/>
    <w:autoRedefine/>
    <w:qFormat/>
    <w:rsid w:val="002776D9"/>
    <w:pPr>
      <w:tabs>
        <w:tab w:val="center" w:pos="4706"/>
        <w:tab w:val="right" w:pos="9412"/>
      </w:tabs>
    </w:pPr>
    <w:rPr>
      <w:rFonts w:ascii="Times New Roman" w:hAnsi="宋体"/>
    </w:rPr>
  </w:style>
  <w:style w:type="paragraph" w:customStyle="1" w:styleId="1074">
    <w:name w:val="样式 目录 1 + 首行缩进:  0.74 厘米"/>
    <w:basedOn w:val="10"/>
    <w:autoRedefine/>
    <w:qFormat/>
    <w:rsid w:val="002776D9"/>
    <w:pPr>
      <w:spacing w:beforeLines="10" w:line="312" w:lineRule="auto"/>
    </w:pPr>
    <w:rPr>
      <w:bCs w:val="0"/>
    </w:rPr>
  </w:style>
  <w:style w:type="paragraph" w:customStyle="1" w:styleId="1201">
    <w:name w:val="样式1 标题 2 + 段前: 0.1 行 + 宋体"/>
    <w:basedOn w:val="af5"/>
    <w:autoRedefine/>
    <w:qFormat/>
    <w:rsid w:val="002776D9"/>
    <w:pPr>
      <w:tabs>
        <w:tab w:val="left" w:pos="500"/>
      </w:tabs>
      <w:spacing w:beforeLines="10" w:line="312" w:lineRule="auto"/>
    </w:pPr>
  </w:style>
  <w:style w:type="paragraph" w:customStyle="1" w:styleId="affffffff8">
    <w:name w:val="图说"/>
    <w:basedOn w:val="af5"/>
    <w:autoRedefine/>
    <w:qFormat/>
    <w:rsid w:val="002776D9"/>
    <w:pPr>
      <w:topLinePunct/>
      <w:spacing w:before="60" w:after="160"/>
      <w:jc w:val="center"/>
    </w:pPr>
    <w:rPr>
      <w:sz w:val="18"/>
    </w:rPr>
  </w:style>
  <w:style w:type="paragraph" w:customStyle="1" w:styleId="CharCharCharCharCharCharCharCharChar1CharCharChar">
    <w:name w:val="Char Char Char Char Char Char Char Char Char1 Char Char Char"/>
    <w:basedOn w:val="af5"/>
    <w:autoRedefine/>
    <w:qFormat/>
    <w:rsid w:val="002776D9"/>
    <w:pPr>
      <w:spacing w:line="580" w:lineRule="exact"/>
      <w:ind w:firstLineChars="200" w:firstLine="200"/>
    </w:pPr>
  </w:style>
  <w:style w:type="paragraph" w:customStyle="1" w:styleId="012">
    <w:name w:val="样式 段前: 0.1 行2"/>
    <w:basedOn w:val="af5"/>
    <w:autoRedefine/>
    <w:qFormat/>
    <w:rsid w:val="002776D9"/>
    <w:pPr>
      <w:spacing w:line="276" w:lineRule="auto"/>
    </w:pPr>
  </w:style>
  <w:style w:type="paragraph" w:customStyle="1" w:styleId="TimesNewRoman201">
    <w:name w:val="样式 正文首行缩进 + Times New Roman 五号 首行缩进:  2 字符 段前: 0.1 行 行距: 多倍行..."/>
    <w:basedOn w:val="af6"/>
    <w:autoRedefine/>
    <w:qFormat/>
    <w:rsid w:val="002776D9"/>
    <w:pPr>
      <w:tabs>
        <w:tab w:val="left" w:pos="360"/>
      </w:tabs>
      <w:spacing w:after="0" w:line="276" w:lineRule="auto"/>
      <w:ind w:firstLineChars="200" w:firstLine="0"/>
    </w:pPr>
  </w:style>
  <w:style w:type="paragraph" w:customStyle="1" w:styleId="affffffff9">
    <w:name w:val="标准书脚_奇数页"/>
    <w:autoRedefine/>
    <w:qFormat/>
    <w:rsid w:val="002776D9"/>
    <w:pPr>
      <w:widowControl w:val="0"/>
      <w:adjustRightInd w:val="0"/>
      <w:spacing w:before="120" w:line="360" w:lineRule="atLeast"/>
      <w:jc w:val="right"/>
      <w:textAlignment w:val="baseline"/>
    </w:pPr>
    <w:rPr>
      <w:sz w:val="18"/>
    </w:rPr>
  </w:style>
  <w:style w:type="paragraph" w:customStyle="1" w:styleId="affffffffa">
    <w:name w:val="图表脚注"/>
    <w:next w:val="affffb"/>
    <w:autoRedefine/>
    <w:qFormat/>
    <w:rsid w:val="002776D9"/>
    <w:pPr>
      <w:widowControl w:val="0"/>
      <w:adjustRightInd w:val="0"/>
      <w:spacing w:line="360" w:lineRule="atLeast"/>
      <w:ind w:leftChars="200" w:left="300" w:hangingChars="100" w:hanging="100"/>
      <w:jc w:val="both"/>
      <w:textAlignment w:val="baseline"/>
    </w:pPr>
    <w:rPr>
      <w:rFonts w:ascii="宋体"/>
      <w:sz w:val="18"/>
    </w:rPr>
  </w:style>
  <w:style w:type="paragraph" w:customStyle="1" w:styleId="a3">
    <w:name w:val="注：（正文）"/>
    <w:basedOn w:val="affffffffb"/>
    <w:next w:val="affffb"/>
    <w:autoRedefine/>
    <w:qFormat/>
    <w:rsid w:val="002776D9"/>
    <w:pPr>
      <w:numPr>
        <w:numId w:val="9"/>
      </w:numPr>
      <w:tabs>
        <w:tab w:val="left" w:pos="918"/>
      </w:tabs>
      <w:adjustRightInd w:val="0"/>
      <w:spacing w:line="360" w:lineRule="atLeast"/>
      <w:textAlignment w:val="baseline"/>
    </w:pPr>
  </w:style>
  <w:style w:type="paragraph" w:customStyle="1" w:styleId="affffffffb">
    <w:name w:val="注："/>
    <w:next w:val="af5"/>
    <w:autoRedefine/>
    <w:qFormat/>
    <w:rsid w:val="002776D9"/>
    <w:pPr>
      <w:widowControl w:val="0"/>
      <w:tabs>
        <w:tab w:val="left" w:pos="780"/>
      </w:tabs>
      <w:autoSpaceDE w:val="0"/>
      <w:autoSpaceDN w:val="0"/>
      <w:ind w:left="780" w:hanging="360"/>
      <w:jc w:val="both"/>
    </w:pPr>
    <w:rPr>
      <w:rFonts w:ascii="宋体"/>
      <w:sz w:val="18"/>
    </w:rPr>
  </w:style>
  <w:style w:type="paragraph" w:customStyle="1" w:styleId="CharCharChar1Char">
    <w:name w:val="Char Char Char1 Char"/>
    <w:basedOn w:val="af5"/>
    <w:autoRedefine/>
    <w:qFormat/>
    <w:rsid w:val="002776D9"/>
    <w:pPr>
      <w:spacing w:line="240" w:lineRule="atLeast"/>
      <w:ind w:left="420" w:firstLine="420"/>
    </w:pPr>
    <w:rPr>
      <w:kern w:val="0"/>
    </w:rPr>
  </w:style>
  <w:style w:type="paragraph" w:customStyle="1" w:styleId="affffffffc">
    <w:name w:val="术语定义二级条标题"/>
    <w:basedOn w:val="affffff0"/>
    <w:next w:val="affffb"/>
    <w:autoRedefine/>
    <w:qFormat/>
    <w:rsid w:val="002776D9"/>
    <w:pPr>
      <w:tabs>
        <w:tab w:val="clear" w:pos="735"/>
        <w:tab w:val="left" w:pos="1155"/>
      </w:tabs>
      <w:ind w:left="1155"/>
    </w:pPr>
  </w:style>
  <w:style w:type="paragraph" w:customStyle="1" w:styleId="201010111">
    <w:name w:val="样式 样式 样式 标题 2 + 段前: 0.1 行 + 段前: 0.1 行 + 段前: 0.1 行 行距: 多倍行距 1.1 ..."/>
    <w:basedOn w:val="120"/>
    <w:autoRedefine/>
    <w:qFormat/>
    <w:rsid w:val="002776D9"/>
    <w:pPr>
      <w:tabs>
        <w:tab w:val="clear" w:pos="210"/>
        <w:tab w:val="clear" w:pos="360"/>
        <w:tab w:val="left" w:pos="500"/>
      </w:tabs>
      <w:spacing w:beforeLines="50" w:afterLines="50" w:line="240" w:lineRule="auto"/>
    </w:pPr>
    <w:rPr>
      <w:rFonts w:eastAsia="黑体"/>
      <w:b w:val="0"/>
    </w:rPr>
  </w:style>
  <w:style w:type="paragraph" w:customStyle="1" w:styleId="401">
    <w:name w:val="样式 标题 4 + 段前: 0.1 行"/>
    <w:basedOn w:val="4"/>
    <w:autoRedefine/>
    <w:qFormat/>
    <w:rsid w:val="002776D9"/>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toc1">
    <w:name w:val="样式 目录 1toc1 +"/>
    <w:basedOn w:val="10"/>
    <w:autoRedefine/>
    <w:qFormat/>
    <w:rsid w:val="002776D9"/>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82">
    <w:name w:val="样式8"/>
    <w:basedOn w:val="af5"/>
    <w:autoRedefine/>
    <w:qFormat/>
    <w:rsid w:val="002776D9"/>
    <w:pPr>
      <w:wordWrap w:val="0"/>
      <w:spacing w:before="400" w:after="40" w:line="360" w:lineRule="exact"/>
      <w:ind w:right="284"/>
      <w:jc w:val="right"/>
    </w:pPr>
    <w:rPr>
      <w:rFonts w:ascii="E-FZ"/>
      <w:sz w:val="28"/>
      <w:szCs w:val="24"/>
    </w:rPr>
  </w:style>
  <w:style w:type="paragraph" w:customStyle="1" w:styleId="TimesNewRoman01">
    <w:name w:val="样式 Times New Roman 段前: 0.1 行"/>
    <w:basedOn w:val="af5"/>
    <w:qFormat/>
    <w:rsid w:val="002776D9"/>
    <w:pPr>
      <w:spacing w:beforeLines="10" w:line="300" w:lineRule="auto"/>
      <w:ind w:firstLineChars="200" w:firstLine="200"/>
    </w:pPr>
  </w:style>
  <w:style w:type="paragraph" w:customStyle="1" w:styleId="201TimesNewRoman0130">
    <w:name w:val="样式 正文文本 2 + 段前: 0.1 行 + Times New Roman 悬挂缩进: 0.13 字符 段前: 0..."/>
    <w:basedOn w:val="2010"/>
    <w:autoRedefine/>
    <w:qFormat/>
    <w:rsid w:val="002776D9"/>
    <w:pPr>
      <w:spacing w:beforeLines="0" w:afterLines="10" w:line="240" w:lineRule="auto"/>
      <w:ind w:leftChars="-11" w:left="2" w:hangingChars="13" w:hanging="13"/>
    </w:pPr>
  </w:style>
  <w:style w:type="paragraph" w:customStyle="1" w:styleId="a8">
    <w:name w:val="五级无标题条"/>
    <w:basedOn w:val="af5"/>
    <w:autoRedefine/>
    <w:qFormat/>
    <w:rsid w:val="002776D9"/>
    <w:pPr>
      <w:numPr>
        <w:ilvl w:val="6"/>
        <w:numId w:val="1"/>
      </w:numPr>
    </w:pPr>
    <w:rPr>
      <w:rFonts w:ascii="黑体" w:eastAsia="黑体"/>
      <w:b/>
    </w:rPr>
  </w:style>
  <w:style w:type="paragraph" w:customStyle="1" w:styleId="affffffffd">
    <w:name w:val="序号"/>
    <w:basedOn w:val="af5"/>
    <w:autoRedefine/>
    <w:qFormat/>
    <w:rsid w:val="002776D9"/>
    <w:pPr>
      <w:spacing w:line="300" w:lineRule="auto"/>
    </w:pPr>
    <w:rPr>
      <w:rFonts w:ascii="宋体" w:hAnsi="宋体"/>
      <w:sz w:val="24"/>
    </w:rPr>
  </w:style>
  <w:style w:type="paragraph" w:customStyle="1" w:styleId="affffffffe">
    <w:name w:val="基准页眉样式"/>
    <w:basedOn w:val="af5"/>
    <w:autoRedefine/>
    <w:qFormat/>
    <w:rsid w:val="002776D9"/>
    <w:pPr>
      <w:keepLines/>
      <w:widowControl/>
      <w:tabs>
        <w:tab w:val="center" w:pos="-18551"/>
        <w:tab w:val="right" w:pos="4320"/>
      </w:tabs>
      <w:spacing w:line="300" w:lineRule="auto"/>
      <w:jc w:val="left"/>
    </w:pPr>
    <w:rPr>
      <w:rFonts w:ascii="Arial" w:hAnsi="Arial"/>
      <w:spacing w:val="-4"/>
      <w:kern w:val="0"/>
    </w:rPr>
  </w:style>
  <w:style w:type="paragraph" w:customStyle="1" w:styleId="39">
    <w:name w:val="样式 3"/>
    <w:basedOn w:val="af5"/>
    <w:autoRedefine/>
    <w:qFormat/>
    <w:rsid w:val="002776D9"/>
    <w:pPr>
      <w:topLinePunct/>
      <w:adjustRightInd w:val="0"/>
      <w:ind w:left="840" w:hanging="420"/>
    </w:pPr>
    <w:rPr>
      <w:kern w:val="21"/>
      <w:szCs w:val="21"/>
    </w:rPr>
  </w:style>
  <w:style w:type="paragraph" w:customStyle="1" w:styleId="afffffffff">
    <w:name w:val="朱公式"/>
    <w:basedOn w:val="1Char1"/>
    <w:autoRedefine/>
    <w:qFormat/>
    <w:rsid w:val="002776D9"/>
    <w:pPr>
      <w:tabs>
        <w:tab w:val="center" w:pos="4763"/>
        <w:tab w:val="right" w:pos="9412"/>
      </w:tabs>
    </w:pPr>
    <w:rPr>
      <w:kern w:val="21"/>
    </w:rPr>
  </w:style>
  <w:style w:type="paragraph" w:customStyle="1" w:styleId="3a">
    <w:name w:val="附录标题3"/>
    <w:basedOn w:val="3"/>
    <w:next w:val="af6"/>
    <w:autoRedefine/>
    <w:qFormat/>
    <w:rsid w:val="002776D9"/>
    <w:pPr>
      <w:widowControl w:val="0"/>
      <w:tabs>
        <w:tab w:val="left" w:pos="660"/>
      </w:tabs>
      <w:adjustRightInd w:val="0"/>
      <w:spacing w:before="60" w:beforeAutospacing="0" w:after="60" w:afterAutospacing="0"/>
      <w:ind w:left="700" w:hanging="700"/>
    </w:pPr>
    <w:rPr>
      <w:rFonts w:ascii="Arial" w:eastAsia="黑体" w:hAnsi="Arial" w:cs="Times New Roman"/>
      <w:b w:val="0"/>
      <w:bCs w:val="0"/>
      <w:sz w:val="21"/>
      <w:szCs w:val="20"/>
    </w:rPr>
  </w:style>
  <w:style w:type="paragraph" w:customStyle="1" w:styleId="afffffffff0">
    <w:name w:val="朱图说"/>
    <w:basedOn w:val="affffffff8"/>
    <w:autoRedefine/>
    <w:qFormat/>
    <w:rsid w:val="002776D9"/>
    <w:pPr>
      <w:spacing w:line="312" w:lineRule="exact"/>
    </w:pPr>
    <w:rPr>
      <w:rFonts w:ascii="EU-F1" w:eastAsia="黑体"/>
      <w:sz w:val="21"/>
    </w:rPr>
  </w:style>
  <w:style w:type="paragraph" w:customStyle="1" w:styleId="33075">
    <w:name w:val="样式 首页脚样式 + 黑色 段前: 3 磅 段后: 3 磅 底端: (单实线 自动设置  0.75 磅 行宽 距正文..."/>
    <w:basedOn w:val="afffffffff1"/>
    <w:autoRedefine/>
    <w:qFormat/>
    <w:rsid w:val="002776D9"/>
    <w:pPr>
      <w:pBdr>
        <w:bottom w:val="single" w:sz="6" w:space="0" w:color="auto"/>
      </w:pBdr>
      <w:snapToGrid w:val="0"/>
      <w:spacing w:before="0"/>
    </w:pPr>
    <w:rPr>
      <w:b w:val="0"/>
      <w:color w:val="000000"/>
      <w:sz w:val="28"/>
    </w:rPr>
  </w:style>
  <w:style w:type="paragraph" w:customStyle="1" w:styleId="afffffffff1">
    <w:name w:val="首页脚样式"/>
    <w:basedOn w:val="affd"/>
    <w:autoRedefine/>
    <w:qFormat/>
    <w:rsid w:val="002776D9"/>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kern w:val="0"/>
      <w:sz w:val="24"/>
      <w:szCs w:val="20"/>
    </w:rPr>
  </w:style>
  <w:style w:type="paragraph" w:customStyle="1" w:styleId="100">
    <w:name w:val="正文_1_0"/>
    <w:autoRedefine/>
    <w:qFormat/>
    <w:rsid w:val="002776D9"/>
    <w:pPr>
      <w:widowControl w:val="0"/>
      <w:jc w:val="both"/>
    </w:pPr>
    <w:rPr>
      <w:kern w:val="2"/>
      <w:sz w:val="21"/>
      <w:szCs w:val="22"/>
    </w:rPr>
  </w:style>
  <w:style w:type="paragraph" w:customStyle="1" w:styleId="afffffffff2">
    <w:name w:val="标准书眉一"/>
    <w:autoRedefine/>
    <w:qFormat/>
    <w:rsid w:val="002776D9"/>
    <w:pPr>
      <w:widowControl w:val="0"/>
      <w:adjustRightInd w:val="0"/>
      <w:spacing w:line="360" w:lineRule="atLeast"/>
      <w:jc w:val="both"/>
      <w:textAlignment w:val="baseline"/>
    </w:pPr>
  </w:style>
  <w:style w:type="paragraph" w:customStyle="1" w:styleId="af1">
    <w:name w:val="工程建设款标题"/>
    <w:basedOn w:val="ad"/>
    <w:autoRedefine/>
    <w:qFormat/>
    <w:rsid w:val="002776D9"/>
    <w:pPr>
      <w:numPr>
        <w:ilvl w:val="7"/>
      </w:numPr>
      <w:outlineLvl w:val="9"/>
    </w:pPr>
  </w:style>
  <w:style w:type="paragraph" w:customStyle="1" w:styleId="21">
    <w:name w:val="样式 样式2 + 右侧:  1 字符"/>
    <w:basedOn w:val="2a"/>
    <w:autoRedefine/>
    <w:qFormat/>
    <w:rsid w:val="002776D9"/>
    <w:pPr>
      <w:numPr>
        <w:numId w:val="10"/>
      </w:numPr>
      <w:tabs>
        <w:tab w:val="clear" w:pos="1200"/>
        <w:tab w:val="left" w:pos="0"/>
      </w:tabs>
      <w:spacing w:line="330" w:lineRule="exact"/>
      <w:ind w:left="26" w:rightChars="100" w:right="100" w:firstLine="400"/>
      <w:jc w:val="left"/>
      <w:outlineLvl w:val="0"/>
    </w:pPr>
    <w:rPr>
      <w:rFonts w:ascii="黑体" w:eastAsia="黑体" w:hAnsi="宋体"/>
      <w:sz w:val="21"/>
      <w:szCs w:val="20"/>
    </w:rPr>
  </w:style>
  <w:style w:type="paragraph" w:customStyle="1" w:styleId="0122011">
    <w:name w:val="样式 样式 段前: 0.1 行 首行缩进:  2 字符 + 首行缩进:  2 字符 段前: 0.1 行1"/>
    <w:basedOn w:val="0120"/>
    <w:autoRedefine/>
    <w:qFormat/>
    <w:rsid w:val="002776D9"/>
    <w:pPr>
      <w:spacing w:beforeLines="0" w:line="276" w:lineRule="auto"/>
      <w:ind w:firstLine="420"/>
    </w:pPr>
  </w:style>
  <w:style w:type="paragraph" w:customStyle="1" w:styleId="0120">
    <w:name w:val="样式 段前: 0.1 行 首行缩进:  2 字符"/>
    <w:basedOn w:val="af5"/>
    <w:autoRedefine/>
    <w:qFormat/>
    <w:rsid w:val="002776D9"/>
    <w:pPr>
      <w:spacing w:beforeLines="10" w:line="300" w:lineRule="auto"/>
      <w:ind w:firstLineChars="200" w:firstLine="200"/>
    </w:pPr>
  </w:style>
  <w:style w:type="paragraph" w:customStyle="1" w:styleId="150101">
    <w:name w:val="样式1 标题 5 + 段前: 0.1 行 + 段前: 0.1 行"/>
    <w:basedOn w:val="af5"/>
    <w:autoRedefine/>
    <w:qFormat/>
    <w:rsid w:val="002776D9"/>
    <w:pPr>
      <w:tabs>
        <w:tab w:val="left" w:pos="357"/>
        <w:tab w:val="left" w:pos="1134"/>
      </w:tabs>
      <w:spacing w:beforeLines="10" w:line="312" w:lineRule="auto"/>
    </w:pPr>
  </w:style>
  <w:style w:type="paragraph" w:customStyle="1" w:styleId="11070711">
    <w:name w:val="样式1 标题 1 + 段前: 0.7 行 段后: 0.7 行 + 段前: 1 行 段后: 1 行"/>
    <w:basedOn w:val="10707"/>
    <w:autoRedefine/>
    <w:qFormat/>
    <w:rsid w:val="002776D9"/>
    <w:pPr>
      <w:tabs>
        <w:tab w:val="clear" w:pos="360"/>
        <w:tab w:val="left" w:pos="1021"/>
      </w:tabs>
      <w:spacing w:beforeLines="100" w:afterLines="100"/>
    </w:pPr>
  </w:style>
  <w:style w:type="paragraph" w:customStyle="1" w:styleId="72">
    <w:name w:val="样式7"/>
    <w:basedOn w:val="1"/>
    <w:autoRedefine/>
    <w:qFormat/>
    <w:rsid w:val="002776D9"/>
    <w:pPr>
      <w:topLinePunct/>
      <w:spacing w:before="120" w:after="120" w:line="360" w:lineRule="auto"/>
      <w:ind w:firstLine="0"/>
      <w:jc w:val="center"/>
    </w:pPr>
    <w:rPr>
      <w:rFonts w:eastAsia="黑体" w:hAnsi="宋体"/>
      <w:sz w:val="44"/>
    </w:rPr>
  </w:style>
  <w:style w:type="paragraph" w:customStyle="1" w:styleId="afffffffff3">
    <w:name w:val="标准书脚_偶数页"/>
    <w:autoRedefine/>
    <w:qFormat/>
    <w:rsid w:val="002776D9"/>
    <w:pPr>
      <w:widowControl w:val="0"/>
      <w:adjustRightInd w:val="0"/>
      <w:spacing w:before="120" w:line="360" w:lineRule="atLeast"/>
      <w:jc w:val="both"/>
      <w:textAlignment w:val="baseline"/>
    </w:pPr>
    <w:rPr>
      <w:sz w:val="18"/>
    </w:rPr>
  </w:style>
  <w:style w:type="paragraph" w:customStyle="1" w:styleId="1601TimesNewRoman01">
    <w:name w:val="样式1 样式 标题 6 + 段前: 0.1 行 + Times New Roman 段前: 0.1 行"/>
    <w:basedOn w:val="af5"/>
    <w:autoRedefine/>
    <w:qFormat/>
    <w:rsid w:val="002776D9"/>
    <w:pPr>
      <w:tabs>
        <w:tab w:val="left" w:pos="210"/>
        <w:tab w:val="left" w:pos="1080"/>
      </w:tabs>
      <w:spacing w:line="276" w:lineRule="auto"/>
      <w:outlineLvl w:val="5"/>
    </w:pPr>
    <w:rPr>
      <w:b/>
    </w:rPr>
  </w:style>
  <w:style w:type="paragraph" w:customStyle="1" w:styleId="aa">
    <w:name w:val="引言二级条标题"/>
    <w:basedOn w:val="a9"/>
    <w:next w:val="affffb"/>
    <w:autoRedefine/>
    <w:qFormat/>
    <w:rsid w:val="002776D9"/>
    <w:pPr>
      <w:numPr>
        <w:ilvl w:val="1"/>
        <w:numId w:val="11"/>
      </w:numPr>
      <w:ind w:left="0" w:firstLine="0"/>
    </w:pPr>
  </w:style>
  <w:style w:type="paragraph" w:customStyle="1" w:styleId="a9">
    <w:name w:val="引言一级条标题"/>
    <w:basedOn w:val="af5"/>
    <w:next w:val="affffb"/>
    <w:autoRedefine/>
    <w:qFormat/>
    <w:rsid w:val="002776D9"/>
    <w:pPr>
      <w:widowControl/>
      <w:numPr>
        <w:numId w:val="12"/>
      </w:numPr>
    </w:pPr>
    <w:rPr>
      <w:rFonts w:eastAsia="黑体"/>
      <w:b/>
    </w:rPr>
  </w:style>
  <w:style w:type="paragraph" w:customStyle="1" w:styleId="CM54">
    <w:name w:val="CM54"/>
    <w:basedOn w:val="Default"/>
    <w:next w:val="Default"/>
    <w:autoRedefine/>
    <w:qFormat/>
    <w:rsid w:val="002776D9"/>
    <w:rPr>
      <w:rFonts w:ascii="Times New Roman"/>
      <w:color w:val="auto"/>
    </w:rPr>
  </w:style>
  <w:style w:type="paragraph" w:customStyle="1" w:styleId="Char1CharCharCharCharCharCharCharCharCharCharChar">
    <w:name w:val="Char1 Char Char Char Char Char Char Char Char Char Char Char"/>
    <w:basedOn w:val="af5"/>
    <w:autoRedefine/>
    <w:qFormat/>
    <w:rsid w:val="002776D9"/>
    <w:pPr>
      <w:pageBreakBefore/>
      <w:tabs>
        <w:tab w:val="left" w:pos="432"/>
      </w:tabs>
      <w:ind w:left="432" w:hanging="432"/>
    </w:pPr>
    <w:rPr>
      <w:rFonts w:ascii="Tahoma" w:hAnsi="Tahoma"/>
      <w:sz w:val="24"/>
    </w:rPr>
  </w:style>
  <w:style w:type="paragraph" w:customStyle="1" w:styleId="CharCharCharCharCharChar">
    <w:name w:val="Char Char Char Char Char Char"/>
    <w:basedOn w:val="af5"/>
    <w:autoRedefine/>
    <w:qFormat/>
    <w:rsid w:val="002776D9"/>
  </w:style>
  <w:style w:type="paragraph" w:customStyle="1" w:styleId="afffffffff4">
    <w:name w:val="列项——"/>
    <w:autoRedefine/>
    <w:qFormat/>
    <w:rsid w:val="002776D9"/>
    <w:pPr>
      <w:widowControl w:val="0"/>
      <w:tabs>
        <w:tab w:val="left" w:pos="1080"/>
      </w:tabs>
      <w:spacing w:line="360" w:lineRule="auto"/>
      <w:ind w:left="780" w:hanging="420"/>
      <w:jc w:val="both"/>
    </w:pPr>
    <w:rPr>
      <w:rFonts w:ascii="宋体" w:hAnsi="宋体"/>
      <w:sz w:val="21"/>
    </w:rPr>
  </w:style>
  <w:style w:type="paragraph" w:customStyle="1" w:styleId="afffffffff5">
    <w:name w:val="标准书眉_偶数页"/>
    <w:basedOn w:val="afffffffff6"/>
    <w:next w:val="af5"/>
    <w:autoRedefine/>
    <w:qFormat/>
    <w:rsid w:val="002776D9"/>
    <w:pPr>
      <w:jc w:val="left"/>
    </w:pPr>
  </w:style>
  <w:style w:type="paragraph" w:customStyle="1" w:styleId="afffffffff6">
    <w:name w:val="标准书眉_奇数页"/>
    <w:next w:val="af5"/>
    <w:autoRedefine/>
    <w:qFormat/>
    <w:rsid w:val="002776D9"/>
    <w:pPr>
      <w:widowControl w:val="0"/>
      <w:tabs>
        <w:tab w:val="center" w:pos="4154"/>
        <w:tab w:val="right" w:pos="8306"/>
      </w:tabs>
      <w:adjustRightInd w:val="0"/>
      <w:spacing w:after="120" w:line="360" w:lineRule="atLeast"/>
      <w:jc w:val="right"/>
      <w:textAlignment w:val="baseline"/>
    </w:pPr>
    <w:rPr>
      <w:sz w:val="21"/>
    </w:rPr>
  </w:style>
  <w:style w:type="paragraph" w:customStyle="1" w:styleId="afffffffff7">
    <w:name w:val="连续正文文字"/>
    <w:basedOn w:val="aff4"/>
    <w:autoRedefine/>
    <w:qFormat/>
    <w:rsid w:val="002776D9"/>
    <w:pPr>
      <w:keepNext/>
      <w:widowControl/>
      <w:spacing w:beforeLines="15" w:afterLines="10" w:line="360" w:lineRule="atLeast"/>
      <w:ind w:left="357" w:firstLine="425"/>
      <w:jc w:val="center"/>
    </w:pPr>
    <w:rPr>
      <w:rFonts w:ascii="Arial" w:hAnsi="Arial"/>
      <w:kern w:val="0"/>
      <w:sz w:val="18"/>
    </w:rPr>
  </w:style>
  <w:style w:type="paragraph" w:customStyle="1" w:styleId="2f">
    <w:name w:val="_列项符号2"/>
    <w:basedOn w:val="aff1"/>
    <w:autoRedefine/>
    <w:qFormat/>
    <w:rsid w:val="002776D9"/>
    <w:pPr>
      <w:tabs>
        <w:tab w:val="left" w:pos="820"/>
      </w:tabs>
      <w:snapToGrid w:val="0"/>
      <w:spacing w:line="276" w:lineRule="auto"/>
      <w:ind w:left="820" w:hanging="420"/>
    </w:pPr>
  </w:style>
  <w:style w:type="paragraph" w:customStyle="1" w:styleId="110">
    <w:name w:val="正文_1_1"/>
    <w:autoRedefine/>
    <w:qFormat/>
    <w:rsid w:val="002776D9"/>
    <w:pPr>
      <w:widowControl w:val="0"/>
      <w:jc w:val="both"/>
    </w:pPr>
    <w:rPr>
      <w:kern w:val="2"/>
      <w:sz w:val="21"/>
      <w:szCs w:val="22"/>
    </w:rPr>
  </w:style>
  <w:style w:type="paragraph" w:customStyle="1" w:styleId="4Arial01">
    <w:name w:val="样式 标题 4 + Arial 段前: 0.1 行"/>
    <w:basedOn w:val="af5"/>
    <w:autoRedefine/>
    <w:qFormat/>
    <w:rsid w:val="002776D9"/>
    <w:pPr>
      <w:tabs>
        <w:tab w:val="left" w:pos="357"/>
        <w:tab w:val="left" w:pos="900"/>
      </w:tabs>
      <w:spacing w:beforeLines="10" w:line="312" w:lineRule="auto"/>
    </w:pPr>
  </w:style>
  <w:style w:type="paragraph" w:customStyle="1" w:styleId="2f0">
    <w:name w:val="副标题2"/>
    <w:basedOn w:val="af5"/>
    <w:autoRedefine/>
    <w:qFormat/>
    <w:rsid w:val="002776D9"/>
    <w:pPr>
      <w:spacing w:before="240" w:after="60" w:line="312" w:lineRule="auto"/>
      <w:jc w:val="center"/>
      <w:outlineLvl w:val="1"/>
    </w:pPr>
    <w:rPr>
      <w:rFonts w:ascii="Arial" w:hAnsi="Arial"/>
      <w:b/>
      <w:kern w:val="28"/>
      <w:sz w:val="32"/>
    </w:rPr>
  </w:style>
  <w:style w:type="paragraph" w:customStyle="1" w:styleId="af">
    <w:name w:val="工程建设图标题"/>
    <w:basedOn w:val="ad"/>
    <w:autoRedefine/>
    <w:qFormat/>
    <w:rsid w:val="002776D9"/>
    <w:pPr>
      <w:numPr>
        <w:ilvl w:val="5"/>
      </w:numPr>
      <w:ind w:left="0" w:firstLine="0"/>
      <w:jc w:val="center"/>
      <w:outlineLvl w:val="5"/>
    </w:pPr>
  </w:style>
  <w:style w:type="paragraph" w:customStyle="1" w:styleId="1c">
    <w:name w:val="普通(网站)1"/>
    <w:basedOn w:val="af5"/>
    <w:autoRedefine/>
    <w:qFormat/>
    <w:rsid w:val="002776D9"/>
    <w:pPr>
      <w:widowControl/>
      <w:topLinePunct/>
      <w:adjustRightInd w:val="0"/>
      <w:spacing w:before="100" w:after="100"/>
      <w:jc w:val="left"/>
      <w:textAlignment w:val="baseline"/>
    </w:pPr>
    <w:rPr>
      <w:rFonts w:ascii="宋体" w:hAnsi="宋体"/>
      <w:kern w:val="0"/>
      <w:sz w:val="24"/>
    </w:rPr>
  </w:style>
  <w:style w:type="paragraph" w:customStyle="1" w:styleId="TimesNewRoman011251">
    <w:name w:val="样式 Times New Roman 段前: 0.1 行 行距: 多倍行距 1.25 字行1"/>
    <w:basedOn w:val="af5"/>
    <w:autoRedefine/>
    <w:qFormat/>
    <w:rsid w:val="002776D9"/>
    <w:pPr>
      <w:spacing w:line="276" w:lineRule="auto"/>
      <w:ind w:firstLineChars="200" w:firstLine="200"/>
    </w:pPr>
    <w:rPr>
      <w:rFonts w:hAnsi="宋体"/>
    </w:rPr>
  </w:style>
  <w:style w:type="paragraph" w:customStyle="1" w:styleId="afffffffff8">
    <w:name w:val="表文"/>
    <w:basedOn w:val="af5"/>
    <w:autoRedefine/>
    <w:qFormat/>
    <w:rsid w:val="002776D9"/>
    <w:pPr>
      <w:topLinePunct/>
      <w:spacing w:before="40" w:after="40"/>
    </w:pPr>
    <w:rPr>
      <w:sz w:val="18"/>
      <w:szCs w:val="18"/>
    </w:rPr>
  </w:style>
  <w:style w:type="paragraph" w:customStyle="1" w:styleId="afffffffff9">
    <w:name w:val="回信地址"/>
    <w:basedOn w:val="af5"/>
    <w:autoRedefine/>
    <w:qFormat/>
    <w:rsid w:val="002776D9"/>
    <w:pPr>
      <w:keepLines/>
      <w:widowControl/>
      <w:spacing w:line="220" w:lineRule="atLeast"/>
      <w:jc w:val="left"/>
    </w:pPr>
    <w:rPr>
      <w:rFonts w:ascii="Arial" w:hAnsi="Arial"/>
      <w:kern w:val="0"/>
      <w:sz w:val="15"/>
    </w:rPr>
  </w:style>
  <w:style w:type="paragraph" w:customStyle="1" w:styleId="3b">
    <w:name w:val="样式3"/>
    <w:basedOn w:val="12"/>
    <w:autoRedefine/>
    <w:qFormat/>
    <w:rsid w:val="002776D9"/>
  </w:style>
  <w:style w:type="paragraph" w:customStyle="1" w:styleId="af0">
    <w:name w:val="工程建设公式标题"/>
    <w:basedOn w:val="ad"/>
    <w:autoRedefine/>
    <w:qFormat/>
    <w:rsid w:val="002776D9"/>
    <w:pPr>
      <w:numPr>
        <w:ilvl w:val="6"/>
      </w:numPr>
      <w:jc w:val="center"/>
      <w:outlineLvl w:val="6"/>
    </w:pPr>
  </w:style>
  <w:style w:type="paragraph" w:customStyle="1" w:styleId="00">
    <w:name w:val="00 正文"/>
    <w:basedOn w:val="aff7"/>
    <w:autoRedefine/>
    <w:qFormat/>
    <w:rsid w:val="002776D9"/>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MTDisplayEquation">
    <w:name w:val="MTDisplayEquation"/>
    <w:basedOn w:val="af5"/>
    <w:next w:val="af5"/>
    <w:autoRedefine/>
    <w:qFormat/>
    <w:rsid w:val="002776D9"/>
    <w:pPr>
      <w:tabs>
        <w:tab w:val="center" w:pos="4160"/>
        <w:tab w:val="right" w:pos="8300"/>
      </w:tabs>
      <w:topLinePunct/>
      <w:adjustRightInd w:val="0"/>
      <w:spacing w:line="312" w:lineRule="auto"/>
    </w:pPr>
  </w:style>
  <w:style w:type="paragraph" w:customStyle="1" w:styleId="1211">
    <w:name w:val="样式 标题 1 + 首行缩进:  2 字符 段前: 1 行 段后: 1 行"/>
    <w:basedOn w:val="1"/>
    <w:autoRedefine/>
    <w:qFormat/>
    <w:rsid w:val="002776D9"/>
    <w:pPr>
      <w:keepLines/>
      <w:spacing w:beforeLines="100" w:afterLines="100" w:line="240" w:lineRule="auto"/>
      <w:ind w:firstLine="0"/>
    </w:pPr>
    <w:rPr>
      <w:rFonts w:eastAsia="黑体"/>
      <w:color w:val="auto"/>
      <w:kern w:val="44"/>
      <w:sz w:val="28"/>
    </w:rPr>
  </w:style>
  <w:style w:type="paragraph" w:customStyle="1" w:styleId="Char2012">
    <w:name w:val="样式 样式 正文（首行缩进两字） Char + 宋体 加粗 首行缩进:  2 字符 段前: 0.1 行 + 首行缩进:  2 字..."/>
    <w:basedOn w:val="Char2010"/>
    <w:autoRedefine/>
    <w:qFormat/>
    <w:rsid w:val="002776D9"/>
    <w:pPr>
      <w:spacing w:line="276" w:lineRule="auto"/>
    </w:pPr>
  </w:style>
  <w:style w:type="paragraph" w:customStyle="1" w:styleId="012201">
    <w:name w:val="样式 样式 段前: 0.1 行 首行缩进:  2 字符 + 首行缩进:  2 字符 段前: 0.1 行"/>
    <w:basedOn w:val="0120"/>
    <w:autoRedefine/>
    <w:qFormat/>
    <w:rsid w:val="002776D9"/>
    <w:pPr>
      <w:spacing w:line="276" w:lineRule="auto"/>
      <w:ind w:firstLine="420"/>
    </w:pPr>
  </w:style>
  <w:style w:type="paragraph" w:customStyle="1" w:styleId="014">
    <w:name w:val="样式 段前: 0.1 行 左  4 字符"/>
    <w:basedOn w:val="af5"/>
    <w:autoRedefine/>
    <w:qFormat/>
    <w:rsid w:val="002776D9"/>
    <w:pPr>
      <w:spacing w:beforeLines="10" w:line="300" w:lineRule="auto"/>
      <w:ind w:leftChars="400" w:left="400"/>
    </w:pPr>
  </w:style>
  <w:style w:type="paragraph" w:customStyle="1" w:styleId="afffffffffa">
    <w:name w:val="表格形式"/>
    <w:basedOn w:val="af5"/>
    <w:autoRedefine/>
    <w:qFormat/>
    <w:rsid w:val="002776D9"/>
    <w:pPr>
      <w:widowControl/>
      <w:spacing w:before="120" w:line="360" w:lineRule="auto"/>
      <w:ind w:firstLine="425"/>
      <w:jc w:val="center"/>
    </w:pPr>
    <w:rPr>
      <w:kern w:val="0"/>
      <w:sz w:val="24"/>
    </w:rPr>
  </w:style>
  <w:style w:type="paragraph" w:customStyle="1" w:styleId="3Arial01">
    <w:name w:val="样式标题 3 + Arial 段前: 0.1 行"/>
    <w:basedOn w:val="af5"/>
    <w:autoRedefine/>
    <w:qFormat/>
    <w:rsid w:val="002776D9"/>
    <w:pPr>
      <w:tabs>
        <w:tab w:val="left" w:pos="357"/>
      </w:tabs>
      <w:spacing w:beforeLines="10" w:line="312" w:lineRule="auto"/>
    </w:pPr>
  </w:style>
  <w:style w:type="paragraph" w:customStyle="1" w:styleId="ParaCharCharCharChar">
    <w:name w:val="默认段落字体 Para Char Char Char Char"/>
    <w:basedOn w:val="af5"/>
    <w:autoRedefine/>
    <w:qFormat/>
    <w:rsid w:val="002776D9"/>
  </w:style>
  <w:style w:type="paragraph" w:customStyle="1" w:styleId="afffffffffb">
    <w:name w:val="表"/>
    <w:basedOn w:val="af5"/>
    <w:autoRedefine/>
    <w:qFormat/>
    <w:rsid w:val="002776D9"/>
    <w:pPr>
      <w:wordWrap w:val="0"/>
      <w:adjustRightInd w:val="0"/>
      <w:spacing w:beforeLines="10" w:after="120" w:line="180" w:lineRule="atLeast"/>
      <w:jc w:val="left"/>
      <w:textAlignment w:val="baseline"/>
    </w:pPr>
    <w:rPr>
      <w:rFonts w:ascii="细宋体" w:eastAsia="细宋体"/>
      <w:kern w:val="0"/>
      <w:sz w:val="24"/>
    </w:rPr>
  </w:style>
  <w:style w:type="paragraph" w:customStyle="1" w:styleId="CharChar1CharCharChar">
    <w:name w:val="Char Char1 Char Char Char"/>
    <w:basedOn w:val="aff2"/>
    <w:autoRedefine/>
    <w:qFormat/>
    <w:rsid w:val="002776D9"/>
  </w:style>
  <w:style w:type="paragraph" w:customStyle="1" w:styleId="3010">
    <w:name w:val="样式 标题 3 + 黑色 段前: 0.1 行"/>
    <w:basedOn w:val="130101"/>
    <w:autoRedefine/>
    <w:qFormat/>
    <w:rsid w:val="002776D9"/>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PARAGRAPH">
    <w:name w:val="PARAGRAPH"/>
    <w:autoRedefine/>
    <w:qFormat/>
    <w:rsid w:val="002776D9"/>
    <w:pPr>
      <w:tabs>
        <w:tab w:val="center" w:pos="4536"/>
        <w:tab w:val="right" w:pos="9072"/>
      </w:tabs>
      <w:spacing w:before="100" w:after="200"/>
      <w:jc w:val="both"/>
    </w:pPr>
    <w:rPr>
      <w:rFonts w:ascii="Arial" w:hAnsi="Arial"/>
      <w:spacing w:val="8"/>
      <w:lang w:eastAsia="en-US"/>
    </w:rPr>
  </w:style>
  <w:style w:type="paragraph" w:customStyle="1" w:styleId="1toc111015015">
    <w:name w:val="样式 样式 目录 1toc1 + + 左侧:  1 字符 右侧:  1 字符 段前: 0.15 行 段后: 0.15 行"/>
    <w:basedOn w:val="1toc1"/>
    <w:autoRedefine/>
    <w:qFormat/>
    <w:rsid w:val="002776D9"/>
  </w:style>
  <w:style w:type="paragraph" w:customStyle="1" w:styleId="30015">
    <w:name w:val="标题 3 + 小四 段前: 0 磅 段后: 0 磅 行距: 1.5 倍行距"/>
    <w:basedOn w:val="3"/>
    <w:next w:val="3"/>
    <w:autoRedefine/>
    <w:qFormat/>
    <w:rsid w:val="002776D9"/>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077012010">
    <w:name w:val="样式 样式 样式 首行缩进:  0.77 厘米 段前: 0.1 行 + 首行缩进:  2 字符 段前: 0.1 行 + 首行缩进..."/>
    <w:basedOn w:val="07701201"/>
    <w:autoRedefine/>
    <w:qFormat/>
    <w:rsid w:val="002776D9"/>
    <w:pPr>
      <w:ind w:firstLine="420"/>
    </w:pPr>
  </w:style>
  <w:style w:type="paragraph" w:customStyle="1" w:styleId="107070707">
    <w:name w:val="样式 标题 1 + 段前: 0.7 行 段后: 0.7 行 + 段前: 0.7 行 段后: 0.7 行"/>
    <w:autoRedefine/>
    <w:qFormat/>
    <w:rsid w:val="002776D9"/>
    <w:pPr>
      <w:tabs>
        <w:tab w:val="left" w:pos="400"/>
      </w:tabs>
      <w:spacing w:beforeLines="100" w:afterLines="100"/>
    </w:pPr>
    <w:rPr>
      <w:b/>
      <w:kern w:val="21"/>
      <w:sz w:val="21"/>
    </w:rPr>
  </w:style>
  <w:style w:type="paragraph" w:customStyle="1" w:styleId="afffffffffc">
    <w:name w:val="节标题"/>
    <w:basedOn w:val="1"/>
    <w:autoRedefine/>
    <w:qFormat/>
    <w:rsid w:val="002776D9"/>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20112">
    <w:name w:val="样式 正文文本 2 + 段前: 0.1 行 + 段后: 1.2 磅 行距: 单倍行距"/>
    <w:basedOn w:val="2010"/>
    <w:autoRedefine/>
    <w:qFormat/>
    <w:rsid w:val="002776D9"/>
    <w:pPr>
      <w:spacing w:beforeLines="0" w:line="240" w:lineRule="auto"/>
      <w:jc w:val="center"/>
    </w:pPr>
  </w:style>
  <w:style w:type="paragraph" w:customStyle="1" w:styleId="20100312">
    <w:name w:val="样式 样式 正文文本 2 + 段前: 0.1 行 + 悬挂缩进: 0.03 字符 段后: 1.2 磅 行距: 单倍行距"/>
    <w:basedOn w:val="2010"/>
    <w:autoRedefine/>
    <w:qFormat/>
    <w:rsid w:val="002776D9"/>
  </w:style>
  <w:style w:type="paragraph" w:customStyle="1" w:styleId="a1">
    <w:name w:val="列项●（二级）"/>
    <w:autoRedefine/>
    <w:qFormat/>
    <w:rsid w:val="002776D9"/>
    <w:pPr>
      <w:widowControl w:val="0"/>
      <w:numPr>
        <w:numId w:val="13"/>
      </w:numPr>
      <w:tabs>
        <w:tab w:val="left" w:pos="840"/>
      </w:tabs>
      <w:adjustRightInd w:val="0"/>
      <w:spacing w:line="360" w:lineRule="atLeast"/>
      <w:ind w:leftChars="400" w:left="600" w:hanging="200"/>
      <w:jc w:val="both"/>
      <w:textAlignment w:val="baseline"/>
    </w:pPr>
    <w:rPr>
      <w:rFonts w:ascii="宋体"/>
      <w:sz w:val="21"/>
    </w:rPr>
  </w:style>
  <w:style w:type="paragraph" w:customStyle="1" w:styleId="512">
    <w:name w:val="样式 标题 5 + 黑色 段前: 1.2 磅"/>
    <w:basedOn w:val="af5"/>
    <w:autoRedefine/>
    <w:qFormat/>
    <w:rsid w:val="002776D9"/>
    <w:pPr>
      <w:tabs>
        <w:tab w:val="left" w:pos="1200"/>
      </w:tabs>
      <w:spacing w:line="300" w:lineRule="auto"/>
    </w:pPr>
    <w:rPr>
      <w:rFonts w:ascii="Arial" w:hAnsi="Arial"/>
    </w:rPr>
  </w:style>
  <w:style w:type="paragraph" w:customStyle="1" w:styleId="ParaCharCharCharCharCharCharChar">
    <w:name w:val="默认段落字体 Para Char Char Char Char Char Char Char"/>
    <w:basedOn w:val="af5"/>
    <w:autoRedefine/>
    <w:qFormat/>
    <w:rsid w:val="002776D9"/>
    <w:pPr>
      <w:adjustRightInd w:val="0"/>
      <w:spacing w:line="360" w:lineRule="auto"/>
    </w:pPr>
    <w:rPr>
      <w:rFonts w:ascii="Tahoma" w:hAnsi="Tahoma"/>
      <w:kern w:val="0"/>
      <w:sz w:val="24"/>
    </w:rPr>
  </w:style>
  <w:style w:type="paragraph" w:customStyle="1" w:styleId="afffffffffd">
    <w:name w:val="附录标题"/>
    <w:basedOn w:val="afff1"/>
    <w:autoRedefine/>
    <w:qFormat/>
    <w:rsid w:val="002776D9"/>
    <w:pPr>
      <w:topLinePunct w:val="0"/>
      <w:adjustRightInd/>
      <w:spacing w:beforeLines="25" w:afterLines="25"/>
    </w:pPr>
    <w:rPr>
      <w:rFonts w:ascii="Times New Roman" w:eastAsia="黑体" w:hAnsi="Times New Roman"/>
      <w:b w:val="0"/>
    </w:rPr>
  </w:style>
  <w:style w:type="paragraph" w:customStyle="1" w:styleId="1d">
    <w:name w:val="正文正式1"/>
    <w:basedOn w:val="af5"/>
    <w:autoRedefine/>
    <w:qFormat/>
    <w:rsid w:val="002776D9"/>
    <w:pPr>
      <w:tabs>
        <w:tab w:val="left" w:pos="0"/>
      </w:tabs>
      <w:spacing w:line="360" w:lineRule="auto"/>
    </w:pPr>
    <w:rPr>
      <w:rFonts w:ascii="宋体" w:hAnsi="宋体"/>
      <w:kern w:val="0"/>
      <w:sz w:val="24"/>
    </w:rPr>
  </w:style>
  <w:style w:type="paragraph" w:customStyle="1" w:styleId="afffffffffe">
    <w:name w:val="注×："/>
    <w:autoRedefine/>
    <w:qFormat/>
    <w:rsid w:val="002776D9"/>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affffffffff">
    <w:name w:val="_表格条文"/>
    <w:basedOn w:val="af5"/>
    <w:autoRedefine/>
    <w:qFormat/>
    <w:rsid w:val="002776D9"/>
    <w:pPr>
      <w:spacing w:line="276" w:lineRule="auto"/>
    </w:pPr>
    <w:rPr>
      <w:rFonts w:ascii="Arial" w:hAnsi="Arial"/>
      <w:color w:val="000000"/>
      <w:sz w:val="18"/>
    </w:rPr>
  </w:style>
  <w:style w:type="paragraph" w:customStyle="1" w:styleId="ParaCharCharCharCharChar">
    <w:name w:val="默认段落字体 Para Char Char Char Char Char"/>
    <w:basedOn w:val="af5"/>
    <w:autoRedefine/>
    <w:qFormat/>
    <w:rsid w:val="002776D9"/>
    <w:rPr>
      <w:rFonts w:ascii="宋体" w:hAnsi="宋体"/>
      <w:b/>
      <w:color w:val="000000"/>
      <w:sz w:val="24"/>
      <w:szCs w:val="24"/>
    </w:rPr>
  </w:style>
  <w:style w:type="paragraph" w:customStyle="1" w:styleId="reader-word-layer">
    <w:name w:val="reader-word-layer"/>
    <w:basedOn w:val="af5"/>
    <w:autoRedefine/>
    <w:qFormat/>
    <w:rsid w:val="002776D9"/>
    <w:pPr>
      <w:widowControl/>
      <w:spacing w:before="100" w:beforeAutospacing="1" w:after="100" w:afterAutospacing="1"/>
      <w:jc w:val="left"/>
    </w:pPr>
    <w:rPr>
      <w:rFonts w:ascii="宋体" w:hAnsi="宋体" w:cs="宋体"/>
      <w:kern w:val="0"/>
      <w:sz w:val="24"/>
      <w:szCs w:val="24"/>
    </w:rPr>
  </w:style>
  <w:style w:type="paragraph" w:customStyle="1" w:styleId="a4">
    <w:name w:val="一级无标题条"/>
    <w:basedOn w:val="af5"/>
    <w:autoRedefine/>
    <w:qFormat/>
    <w:rsid w:val="002776D9"/>
    <w:pPr>
      <w:numPr>
        <w:ilvl w:val="2"/>
        <w:numId w:val="1"/>
      </w:numPr>
      <w:tabs>
        <w:tab w:val="left" w:pos="420"/>
      </w:tabs>
    </w:pPr>
    <w:rPr>
      <w:b/>
    </w:rPr>
  </w:style>
  <w:style w:type="paragraph" w:customStyle="1" w:styleId="affffffffff0">
    <w:name w:val="封面标准文稿编辑信息"/>
    <w:autoRedefine/>
    <w:qFormat/>
    <w:rsid w:val="002776D9"/>
    <w:pPr>
      <w:widowControl w:val="0"/>
      <w:adjustRightInd w:val="0"/>
      <w:spacing w:before="180" w:line="180" w:lineRule="exact"/>
      <w:jc w:val="center"/>
      <w:textAlignment w:val="baseline"/>
    </w:pPr>
    <w:rPr>
      <w:rFonts w:ascii="宋体"/>
      <w:sz w:val="21"/>
    </w:rPr>
  </w:style>
  <w:style w:type="paragraph" w:customStyle="1" w:styleId="affffffffff1">
    <w:name w:val="基准目录样式"/>
    <w:basedOn w:val="af5"/>
    <w:autoRedefine/>
    <w:qFormat/>
    <w:rsid w:val="002776D9"/>
    <w:pPr>
      <w:widowControl/>
      <w:tabs>
        <w:tab w:val="right" w:leader="dot" w:pos="-18551"/>
      </w:tabs>
      <w:spacing w:after="220" w:line="220" w:lineRule="atLeast"/>
      <w:jc w:val="left"/>
    </w:pPr>
    <w:rPr>
      <w:rFonts w:ascii="Arial" w:hAnsi="Arial"/>
      <w:kern w:val="0"/>
    </w:rPr>
  </w:style>
  <w:style w:type="paragraph" w:customStyle="1" w:styleId="1e">
    <w:name w:val="_列项接续1"/>
    <w:basedOn w:val="aff6"/>
    <w:autoRedefine/>
    <w:qFormat/>
    <w:rsid w:val="002776D9"/>
    <w:pPr>
      <w:spacing w:after="0" w:line="276" w:lineRule="auto"/>
      <w:ind w:leftChars="400" w:left="400"/>
    </w:pPr>
    <w:rPr>
      <w:color w:val="000000"/>
    </w:rPr>
  </w:style>
  <w:style w:type="paragraph" w:customStyle="1" w:styleId="201501540505">
    <w:name w:val="样式 样式 目录 2 + 段前: 0.15 行 段后: 0.15 行4 + 左侧:  0.5 字符 右侧:  0.5 字符 ..."/>
    <w:basedOn w:val="af5"/>
    <w:autoRedefine/>
    <w:qFormat/>
    <w:rsid w:val="002776D9"/>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0770115">
    <w:name w:val="样式 左侧:  0.77 厘米 段前: 0 行 行距: 多倍行距 1.15 字行"/>
    <w:basedOn w:val="af5"/>
    <w:autoRedefine/>
    <w:qFormat/>
    <w:rsid w:val="002776D9"/>
    <w:pPr>
      <w:spacing w:line="276" w:lineRule="auto"/>
      <w:ind w:left="420"/>
    </w:pPr>
    <w:rPr>
      <w:rFonts w:ascii="宋体"/>
    </w:rPr>
  </w:style>
  <w:style w:type="paragraph" w:customStyle="1" w:styleId="affffffffff2">
    <w:name w:val="插图名称"/>
    <w:basedOn w:val="af5"/>
    <w:next w:val="af5"/>
    <w:autoRedefine/>
    <w:qFormat/>
    <w:rsid w:val="002776D9"/>
    <w:pPr>
      <w:tabs>
        <w:tab w:val="left" w:pos="420"/>
      </w:tabs>
      <w:jc w:val="center"/>
    </w:pPr>
    <w:rPr>
      <w:rFonts w:ascii="黑体" w:eastAsia="黑体"/>
    </w:rPr>
  </w:style>
  <w:style w:type="paragraph" w:customStyle="1" w:styleId="2TimesNewRoman0112">
    <w:name w:val="样式 样式 列表编号 2 + Times New Roman 段前: 0.1 行 行距: 多倍行距 1.2 字行 + 左侧:  ..."/>
    <w:basedOn w:val="af5"/>
    <w:autoRedefine/>
    <w:qFormat/>
    <w:rsid w:val="002776D9"/>
    <w:pPr>
      <w:keepNext/>
      <w:keepLines/>
      <w:widowControl/>
      <w:spacing w:line="276" w:lineRule="auto"/>
    </w:pPr>
    <w:rPr>
      <w:kern w:val="0"/>
    </w:rPr>
  </w:style>
  <w:style w:type="paragraph" w:customStyle="1" w:styleId="affffffffff3">
    <w:name w:val="正文表标题续表"/>
    <w:basedOn w:val="affffffffff4"/>
    <w:next w:val="affffb"/>
    <w:autoRedefine/>
    <w:qFormat/>
    <w:rsid w:val="002776D9"/>
    <w:pPr>
      <w:tabs>
        <w:tab w:val="left" w:pos="420"/>
        <w:tab w:val="left" w:pos="1620"/>
      </w:tabs>
      <w:spacing w:line="360" w:lineRule="auto"/>
      <w:ind w:leftChars="600" w:left="1620" w:hangingChars="200" w:hanging="360"/>
    </w:pPr>
    <w:rPr>
      <w:rFonts w:ascii="宋体" w:eastAsia="宋体" w:hAnsi="宋体"/>
    </w:rPr>
  </w:style>
  <w:style w:type="paragraph" w:customStyle="1" w:styleId="affffffffff4">
    <w:name w:val="正文表标题"/>
    <w:next w:val="af5"/>
    <w:autoRedefine/>
    <w:qFormat/>
    <w:rsid w:val="002776D9"/>
    <w:pPr>
      <w:jc w:val="center"/>
    </w:pPr>
    <w:rPr>
      <w:rFonts w:ascii="黑体" w:eastAsia="黑体"/>
      <w:sz w:val="21"/>
    </w:rPr>
  </w:style>
  <w:style w:type="paragraph" w:customStyle="1" w:styleId="affffffffff5">
    <w:name w:val="其他发布部门"/>
    <w:basedOn w:val="afffff8"/>
    <w:autoRedefine/>
    <w:qFormat/>
    <w:rsid w:val="002776D9"/>
    <w:pPr>
      <w:spacing w:line="0" w:lineRule="atLeast"/>
    </w:pPr>
    <w:rPr>
      <w:rFonts w:ascii="黑体" w:eastAsia="黑体"/>
      <w:b w:val="0"/>
    </w:rPr>
  </w:style>
  <w:style w:type="paragraph" w:customStyle="1" w:styleId="affffffffff6">
    <w:name w:val="a"/>
    <w:basedOn w:val="1H1H11H12H13H14H15H16H17H18H19H110H111H112H1"/>
    <w:autoRedefine/>
    <w:qFormat/>
    <w:rsid w:val="002776D9"/>
    <w:pPr>
      <w:tabs>
        <w:tab w:val="clear" w:pos="210"/>
      </w:tabs>
      <w:spacing w:beforeLines="0" w:afterLines="0" w:line="240" w:lineRule="auto"/>
    </w:pPr>
    <w:rPr>
      <w:b w:val="0"/>
      <w:sz w:val="30"/>
    </w:rPr>
  </w:style>
  <w:style w:type="paragraph" w:customStyle="1" w:styleId="0">
    <w:name w:val="样式 首行缩进:  0 厘米 行距: 单倍行距"/>
    <w:basedOn w:val="af5"/>
    <w:autoRedefine/>
    <w:qFormat/>
    <w:rsid w:val="002776D9"/>
    <w:pPr>
      <w:adjustRightInd w:val="0"/>
      <w:textAlignment w:val="baseline"/>
    </w:pPr>
    <w:rPr>
      <w:kern w:val="0"/>
    </w:rPr>
  </w:style>
  <w:style w:type="paragraph" w:customStyle="1" w:styleId="CharCharCharChar10">
    <w:name w:val="样式 正文缩进正文缩进 Char正文（首行缩进两字） Char Char正文（首行缩进两字） Char1正文（首行缩进两..."/>
    <w:basedOn w:val="af5"/>
    <w:autoRedefine/>
    <w:qFormat/>
    <w:rsid w:val="002776D9"/>
    <w:pPr>
      <w:spacing w:beforeLines="10" w:line="312" w:lineRule="auto"/>
      <w:ind w:left="800" w:firstLineChars="200" w:hanging="400"/>
    </w:pPr>
  </w:style>
  <w:style w:type="paragraph" w:customStyle="1" w:styleId="affffffffff7">
    <w:name w:val="目次"/>
    <w:basedOn w:val="af5"/>
    <w:autoRedefine/>
    <w:qFormat/>
    <w:rsid w:val="002776D9"/>
    <w:pPr>
      <w:spacing w:line="1200" w:lineRule="auto"/>
      <w:jc w:val="center"/>
    </w:pPr>
    <w:rPr>
      <w:rFonts w:eastAsia="黑体"/>
      <w:kern w:val="21"/>
      <w:sz w:val="32"/>
      <w:szCs w:val="32"/>
    </w:rPr>
  </w:style>
  <w:style w:type="paragraph" w:customStyle="1" w:styleId="affffffffff8">
    <w:name w:val="_术语条目"/>
    <w:basedOn w:val="Charf1"/>
    <w:next w:val="affffffffff9"/>
    <w:autoRedefine/>
    <w:qFormat/>
    <w:rsid w:val="002776D9"/>
    <w:pPr>
      <w:spacing w:beforeLines="0" w:line="276" w:lineRule="auto"/>
      <w:jc w:val="left"/>
    </w:pPr>
    <w:rPr>
      <w:rFonts w:eastAsia="黑体"/>
      <w:color w:val="000000"/>
    </w:rPr>
  </w:style>
  <w:style w:type="paragraph" w:customStyle="1" w:styleId="affffffffff9">
    <w:name w:val="_术语说明"/>
    <w:basedOn w:val="Charf1"/>
    <w:autoRedefine/>
    <w:qFormat/>
    <w:rsid w:val="002776D9"/>
    <w:pPr>
      <w:spacing w:beforeLines="0" w:line="276" w:lineRule="auto"/>
    </w:pPr>
    <w:rPr>
      <w:color w:val="000000"/>
    </w:rPr>
  </w:style>
  <w:style w:type="paragraph" w:customStyle="1" w:styleId="TimesNewRoman01125">
    <w:name w:val="样式 Times New Roman 段前: 0.1 行 行距: 多倍行距 1.25 字行"/>
    <w:basedOn w:val="af5"/>
    <w:autoRedefine/>
    <w:qFormat/>
    <w:rsid w:val="002776D9"/>
    <w:pPr>
      <w:spacing w:line="276" w:lineRule="auto"/>
    </w:pPr>
    <w:rPr>
      <w:rFonts w:hAnsi="宋体"/>
    </w:rPr>
  </w:style>
  <w:style w:type="paragraph" w:customStyle="1" w:styleId="affffffffffa">
    <w:name w:val="四级条标题"/>
    <w:basedOn w:val="afffffffc"/>
    <w:next w:val="affffb"/>
    <w:autoRedefine/>
    <w:qFormat/>
    <w:rsid w:val="002776D9"/>
    <w:pPr>
      <w:outlineLvl w:val="5"/>
    </w:pPr>
  </w:style>
  <w:style w:type="paragraph" w:customStyle="1" w:styleId="affffffffffb">
    <w:name w:val="封面正文"/>
    <w:autoRedefine/>
    <w:qFormat/>
    <w:rsid w:val="002776D9"/>
    <w:pPr>
      <w:widowControl w:val="0"/>
      <w:adjustRightInd w:val="0"/>
      <w:spacing w:line="360" w:lineRule="atLeast"/>
      <w:jc w:val="both"/>
      <w:textAlignment w:val="baseline"/>
    </w:pPr>
  </w:style>
  <w:style w:type="paragraph" w:customStyle="1" w:styleId="2f1">
    <w:name w:val="科东_缩排_2"/>
    <w:basedOn w:val="af5"/>
    <w:next w:val="af5"/>
    <w:autoRedefine/>
    <w:qFormat/>
    <w:rsid w:val="002776D9"/>
    <w:pPr>
      <w:tabs>
        <w:tab w:val="left" w:pos="780"/>
        <w:tab w:val="left" w:pos="1320"/>
      </w:tabs>
      <w:spacing w:line="360" w:lineRule="auto"/>
      <w:ind w:leftChars="200" w:left="780" w:hangingChars="200" w:hanging="360"/>
    </w:pPr>
    <w:rPr>
      <w:sz w:val="24"/>
    </w:rPr>
  </w:style>
  <w:style w:type="paragraph" w:customStyle="1" w:styleId="aa0">
    <w:name w:val="a.a"/>
    <w:basedOn w:val="2"/>
    <w:autoRedefine/>
    <w:qFormat/>
    <w:rsid w:val="002776D9"/>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1107071107">
    <w:name w:val="样式 样式1 标题 1 + 段前: 0.7 行 段后: 0.7 行 + 段前: 1 行 段后: 1 行 + 段前: 0.7 行..."/>
    <w:basedOn w:val="1111"/>
    <w:autoRedefine/>
    <w:qFormat/>
    <w:rsid w:val="002776D9"/>
    <w:pPr>
      <w:spacing w:beforeLines="0" w:afterLines="0"/>
    </w:pPr>
  </w:style>
  <w:style w:type="paragraph" w:customStyle="1" w:styleId="affffffffffc">
    <w:name w:val="节标签"/>
    <w:basedOn w:val="affffff3"/>
    <w:next w:val="aff4"/>
    <w:autoRedefine/>
    <w:qFormat/>
    <w:rsid w:val="002776D9"/>
    <w:pPr>
      <w:spacing w:before="400" w:after="440"/>
    </w:pPr>
    <w:rPr>
      <w:rFonts w:ascii="Times New Roman" w:hAnsi="Times New Roman"/>
      <w:spacing w:val="-30"/>
      <w:sz w:val="60"/>
    </w:rPr>
  </w:style>
  <w:style w:type="paragraph" w:customStyle="1" w:styleId="CharChar6">
    <w:name w:val="批注框文本 Char Char"/>
    <w:basedOn w:val="af5"/>
    <w:autoRedefine/>
    <w:qFormat/>
    <w:rsid w:val="002776D9"/>
    <w:rPr>
      <w:sz w:val="18"/>
      <w:szCs w:val="18"/>
    </w:rPr>
  </w:style>
  <w:style w:type="paragraph" w:customStyle="1" w:styleId="1f">
    <w:name w:val="朱1"/>
    <w:basedOn w:val="12"/>
    <w:autoRedefine/>
    <w:qFormat/>
    <w:rsid w:val="002776D9"/>
  </w:style>
  <w:style w:type="paragraph" w:customStyle="1" w:styleId="1f0">
    <w:name w:val="_列项符号1"/>
    <w:basedOn w:val="aff1"/>
    <w:autoRedefine/>
    <w:qFormat/>
    <w:rsid w:val="002776D9"/>
    <w:pPr>
      <w:snapToGrid w:val="0"/>
      <w:spacing w:line="276" w:lineRule="auto"/>
      <w:ind w:leftChars="200" w:left="400" w:hangingChars="200" w:hanging="200"/>
    </w:pPr>
    <w:rPr>
      <w:color w:val="000000"/>
    </w:rPr>
  </w:style>
  <w:style w:type="paragraph" w:customStyle="1" w:styleId="affffffffffd">
    <w:name w:val="数字编号列项（二级）"/>
    <w:autoRedefine/>
    <w:qFormat/>
    <w:rsid w:val="002776D9"/>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92">
    <w:name w:val="样式9"/>
    <w:basedOn w:val="af5"/>
    <w:autoRedefine/>
    <w:qFormat/>
    <w:rsid w:val="002776D9"/>
    <w:pPr>
      <w:topLinePunct/>
      <w:spacing w:before="560" w:after="560" w:line="560" w:lineRule="exact"/>
      <w:jc w:val="center"/>
    </w:pPr>
    <w:rPr>
      <w:rFonts w:eastAsia="黑体"/>
      <w:sz w:val="32"/>
      <w:lang w:val="zh-CN"/>
    </w:rPr>
  </w:style>
  <w:style w:type="paragraph" w:customStyle="1" w:styleId="FigureCaption0505">
    <w:name w:val="样式 题注Figure Caption + 段前: 0.5 行 段后: 0.5 行"/>
    <w:basedOn w:val="aff0"/>
    <w:autoRedefine/>
    <w:qFormat/>
    <w:rsid w:val="002776D9"/>
    <w:pPr>
      <w:spacing w:beforeLines="50" w:afterLines="50" w:line="330" w:lineRule="exact"/>
      <w:jc w:val="left"/>
    </w:pPr>
    <w:rPr>
      <w:b/>
      <w:sz w:val="21"/>
    </w:rPr>
  </w:style>
  <w:style w:type="paragraph" w:customStyle="1" w:styleId="44">
    <w:name w:val="样式4"/>
    <w:basedOn w:val="3b"/>
    <w:autoRedefine/>
    <w:qFormat/>
    <w:rsid w:val="002776D9"/>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077012011">
    <w:name w:val="样式 样式 首行缩进:  0.77 厘米 段前: 0.1 行 + 首行缩进:  2 字符 段前: 0.1 行1"/>
    <w:basedOn w:val="af5"/>
    <w:autoRedefine/>
    <w:qFormat/>
    <w:rsid w:val="002776D9"/>
    <w:pPr>
      <w:spacing w:beforeLines="10" w:line="300" w:lineRule="auto"/>
      <w:ind w:firstLineChars="200" w:firstLine="420"/>
    </w:pPr>
    <w:rPr>
      <w:rFonts w:ascii="宋体"/>
    </w:rPr>
  </w:style>
  <w:style w:type="paragraph" w:customStyle="1" w:styleId="1f1">
    <w:name w:val="自控1"/>
    <w:basedOn w:val="affffb"/>
    <w:autoRedefine/>
    <w:qFormat/>
    <w:rsid w:val="002776D9"/>
    <w:pPr>
      <w:topLinePunct/>
      <w:autoSpaceDE/>
      <w:autoSpaceDN/>
      <w:spacing w:line="312" w:lineRule="exact"/>
      <w:ind w:left="879" w:firstLineChars="0" w:hanging="454"/>
    </w:pPr>
    <w:rPr>
      <w:rFonts w:ascii="Times New Roman" w:cs="Arial"/>
      <w:kern w:val="21"/>
      <w:szCs w:val="21"/>
    </w:rPr>
  </w:style>
  <w:style w:type="paragraph" w:customStyle="1" w:styleId="CharChar7">
    <w:name w:val="批注主题 Char Char"/>
    <w:basedOn w:val="aff3"/>
    <w:next w:val="aff3"/>
    <w:autoRedefine/>
    <w:qFormat/>
    <w:rsid w:val="002776D9"/>
    <w:rPr>
      <w:b/>
      <w:bCs/>
    </w:rPr>
  </w:style>
  <w:style w:type="paragraph" w:customStyle="1" w:styleId="140TimesNewRoman">
    <w:name w:val="样式1 样式 标题 4 + 段前: 0 行 + Times New Roman"/>
    <w:basedOn w:val="af5"/>
    <w:next w:val="af5"/>
    <w:autoRedefine/>
    <w:qFormat/>
    <w:rsid w:val="002776D9"/>
    <w:pPr>
      <w:tabs>
        <w:tab w:val="left" w:pos="105"/>
        <w:tab w:val="left" w:pos="840"/>
        <w:tab w:val="left" w:pos="1021"/>
        <w:tab w:val="left" w:pos="1155"/>
      </w:tabs>
      <w:spacing w:line="276" w:lineRule="auto"/>
      <w:outlineLvl w:val="3"/>
    </w:pPr>
    <w:rPr>
      <w:b/>
    </w:rPr>
  </w:style>
  <w:style w:type="paragraph" w:customStyle="1" w:styleId="affffffffffe">
    <w:name w:val="附录图标题"/>
    <w:next w:val="affffb"/>
    <w:autoRedefine/>
    <w:qFormat/>
    <w:rsid w:val="002776D9"/>
    <w:pPr>
      <w:widowControl w:val="0"/>
      <w:tabs>
        <w:tab w:val="left" w:pos="360"/>
      </w:tabs>
      <w:adjustRightInd w:val="0"/>
      <w:spacing w:line="360" w:lineRule="atLeast"/>
      <w:jc w:val="center"/>
      <w:textAlignment w:val="baseline"/>
    </w:pPr>
    <w:rPr>
      <w:rFonts w:ascii="黑体" w:eastAsia="黑体"/>
      <w:sz w:val="21"/>
    </w:rPr>
  </w:style>
  <w:style w:type="paragraph" w:customStyle="1" w:styleId="afffffffffff">
    <w:name w:val="朱表头"/>
    <w:basedOn w:val="affff8"/>
    <w:autoRedefine/>
    <w:qFormat/>
    <w:rsid w:val="002776D9"/>
    <w:pPr>
      <w:spacing w:line="312" w:lineRule="exact"/>
    </w:pPr>
    <w:rPr>
      <w:rFonts w:ascii="EU-F1"/>
      <w:snapToGrid w:val="0"/>
      <w:szCs w:val="20"/>
    </w:rPr>
  </w:style>
  <w:style w:type="paragraph" w:customStyle="1" w:styleId="CM64">
    <w:name w:val="CM64"/>
    <w:basedOn w:val="Default"/>
    <w:next w:val="Default"/>
    <w:autoRedefine/>
    <w:qFormat/>
    <w:rsid w:val="002776D9"/>
    <w:rPr>
      <w:rFonts w:ascii="Times New Roman"/>
      <w:color w:val="auto"/>
    </w:rPr>
  </w:style>
  <w:style w:type="paragraph" w:customStyle="1" w:styleId="0505">
    <w:name w:val="样式 章标题 + 小四 段前: 0.5 行 段后: 0.5 行"/>
    <w:basedOn w:val="affffff1"/>
    <w:autoRedefine/>
    <w:qFormat/>
    <w:rsid w:val="002776D9"/>
    <w:pPr>
      <w:widowControl/>
      <w:numPr>
        <w:numId w:val="14"/>
      </w:numPr>
      <w:tabs>
        <w:tab w:val="left" w:pos="420"/>
      </w:tabs>
      <w:adjustRightInd/>
      <w:spacing w:beforeLines="0" w:afterLines="0" w:line="240" w:lineRule="auto"/>
      <w:textAlignment w:val="auto"/>
    </w:pPr>
    <w:rPr>
      <w:b/>
      <w:sz w:val="24"/>
    </w:rPr>
  </w:style>
  <w:style w:type="paragraph" w:customStyle="1" w:styleId="1200505">
    <w:name w:val="样式1 标题 2 + 段前: 0行 + 段前: 0.5 行 段后: 0.5 行"/>
    <w:basedOn w:val="120"/>
    <w:autoRedefine/>
    <w:qFormat/>
    <w:rsid w:val="002776D9"/>
    <w:pPr>
      <w:tabs>
        <w:tab w:val="clear" w:pos="210"/>
        <w:tab w:val="clear" w:pos="360"/>
        <w:tab w:val="left" w:pos="500"/>
      </w:tabs>
      <w:spacing w:beforeLines="30" w:afterLines="30" w:line="240" w:lineRule="auto"/>
    </w:pPr>
    <w:rPr>
      <w:rFonts w:eastAsia="黑体"/>
      <w:b w:val="0"/>
    </w:rPr>
  </w:style>
  <w:style w:type="paragraph" w:customStyle="1" w:styleId="afffffffffff0">
    <w:name w:val="标准标志"/>
    <w:next w:val="af5"/>
    <w:autoRedefine/>
    <w:qFormat/>
    <w:rsid w:val="002776D9"/>
    <w:pPr>
      <w:widowControl w:val="0"/>
      <w:shd w:val="solid" w:color="FFFFFF" w:fill="FFFFFF"/>
      <w:adjustRightInd w:val="0"/>
      <w:spacing w:line="0" w:lineRule="atLeast"/>
      <w:jc w:val="right"/>
      <w:textAlignment w:val="baseline"/>
    </w:pPr>
    <w:rPr>
      <w:b/>
      <w:w w:val="130"/>
      <w:sz w:val="96"/>
    </w:rPr>
  </w:style>
  <w:style w:type="paragraph" w:customStyle="1" w:styleId="afffffffffff1">
    <w:name w:val="条文脚注"/>
    <w:basedOn w:val="afff2"/>
    <w:autoRedefine/>
    <w:qFormat/>
    <w:rsid w:val="002776D9"/>
    <w:pPr>
      <w:ind w:leftChars="200" w:left="780" w:hangingChars="200" w:hanging="360"/>
      <w:jc w:val="both"/>
    </w:pPr>
    <w:rPr>
      <w:rFonts w:ascii="宋体"/>
    </w:rPr>
  </w:style>
  <w:style w:type="paragraph" w:customStyle="1" w:styleId="afffffffffff2">
    <w:name w:val="_附录编号标题"/>
    <w:basedOn w:val="af5"/>
    <w:next w:val="16"/>
    <w:autoRedefine/>
    <w:qFormat/>
    <w:rsid w:val="002776D9"/>
    <w:pPr>
      <w:snapToGrid w:val="0"/>
      <w:spacing w:before="567"/>
      <w:jc w:val="center"/>
    </w:pPr>
    <w:rPr>
      <w:rFonts w:ascii="Arial" w:eastAsia="黑体" w:hAnsi="Arial"/>
      <w:color w:val="000000"/>
    </w:rPr>
  </w:style>
  <w:style w:type="paragraph" w:customStyle="1" w:styleId="5011">
    <w:name w:val="样式 标题 5 + 段前: 0.1 行1"/>
    <w:basedOn w:val="5"/>
    <w:next w:val="5"/>
    <w:autoRedefine/>
    <w:qFormat/>
    <w:rsid w:val="002776D9"/>
    <w:pPr>
      <w:keepNext w:val="0"/>
      <w:keepLines w:val="0"/>
      <w:tabs>
        <w:tab w:val="left" w:pos="0"/>
        <w:tab w:val="left" w:pos="210"/>
      </w:tabs>
      <w:topLinePunct w:val="0"/>
      <w:adjustRightInd/>
      <w:spacing w:beforeLines="10" w:after="0" w:line="312" w:lineRule="auto"/>
    </w:pPr>
    <w:rPr>
      <w:sz w:val="21"/>
    </w:rPr>
  </w:style>
  <w:style w:type="paragraph" w:customStyle="1" w:styleId="3011">
    <w:name w:val="样式 标题 3 + 段前: 0.1 行"/>
    <w:basedOn w:val="3"/>
    <w:autoRedefine/>
    <w:qFormat/>
    <w:rsid w:val="002776D9"/>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afffffffffff3">
    <w:name w:val="目次、索引正文"/>
    <w:autoRedefine/>
    <w:qFormat/>
    <w:rsid w:val="002776D9"/>
    <w:pPr>
      <w:widowControl w:val="0"/>
      <w:adjustRightInd w:val="0"/>
      <w:spacing w:line="320" w:lineRule="exact"/>
      <w:jc w:val="both"/>
      <w:textAlignment w:val="baseline"/>
    </w:pPr>
    <w:rPr>
      <w:rFonts w:ascii="宋体"/>
      <w:sz w:val="21"/>
    </w:rPr>
  </w:style>
  <w:style w:type="paragraph" w:customStyle="1" w:styleId="CharCharCharChar">
    <w:name w:val="Char Char Char Char"/>
    <w:basedOn w:val="af5"/>
    <w:autoRedefine/>
    <w:qFormat/>
    <w:rsid w:val="002776D9"/>
    <w:rPr>
      <w:szCs w:val="24"/>
    </w:rPr>
  </w:style>
  <w:style w:type="paragraph" w:customStyle="1" w:styleId="CM56">
    <w:name w:val="CM56"/>
    <w:basedOn w:val="Default"/>
    <w:next w:val="Default"/>
    <w:autoRedefine/>
    <w:qFormat/>
    <w:rsid w:val="002776D9"/>
    <w:rPr>
      <w:rFonts w:ascii="Times New Roman"/>
      <w:color w:val="auto"/>
    </w:rPr>
  </w:style>
  <w:style w:type="paragraph" w:customStyle="1" w:styleId="Charf3">
    <w:name w:val="Char"/>
    <w:basedOn w:val="af5"/>
    <w:autoRedefine/>
    <w:qFormat/>
    <w:rsid w:val="002776D9"/>
    <w:rPr>
      <w:szCs w:val="24"/>
    </w:rPr>
  </w:style>
  <w:style w:type="paragraph" w:customStyle="1" w:styleId="afffffffffff4">
    <w:name w:val="术语定义四级条标题"/>
    <w:basedOn w:val="affffff0"/>
    <w:next w:val="affffb"/>
    <w:autoRedefine/>
    <w:qFormat/>
    <w:rsid w:val="002776D9"/>
    <w:pPr>
      <w:tabs>
        <w:tab w:val="clear" w:pos="735"/>
        <w:tab w:val="left" w:pos="1995"/>
      </w:tabs>
      <w:ind w:left="1995"/>
    </w:pPr>
  </w:style>
  <w:style w:type="paragraph" w:customStyle="1" w:styleId="afffffffffff5">
    <w:name w:val="正文缩进（首行缩进两字）"/>
    <w:autoRedefine/>
    <w:qFormat/>
    <w:rsid w:val="002776D9"/>
    <w:pPr>
      <w:spacing w:line="360" w:lineRule="exact"/>
      <w:ind w:firstLineChars="200" w:firstLine="420"/>
    </w:pPr>
    <w:rPr>
      <w:kern w:val="2"/>
      <w:sz w:val="21"/>
    </w:rPr>
  </w:style>
  <w:style w:type="paragraph" w:customStyle="1" w:styleId="2H2h2h21Heading2HiddenHeading2CCBSheading2l2C">
    <w:name w:val="样式 标题 2H2h2h21Heading 2 HiddenHeading 2 CCBSheading 2l2C..."/>
    <w:basedOn w:val="1"/>
    <w:next w:val="1H1H11H12H13H14H15H16H17H18H19H110H111H112H1"/>
    <w:autoRedefine/>
    <w:qFormat/>
    <w:rsid w:val="002776D9"/>
    <w:pPr>
      <w:keepLines/>
      <w:numPr>
        <w:ilvl w:val="1"/>
        <w:numId w:val="7"/>
      </w:numPr>
      <w:tabs>
        <w:tab w:val="left" w:pos="420"/>
      </w:tabs>
      <w:spacing w:beforeLines="50" w:afterLines="50" w:line="312" w:lineRule="exact"/>
    </w:pPr>
    <w:rPr>
      <w:rFonts w:ascii="宋体" w:eastAsia="黑体" w:hAnsi="宋体"/>
      <w:b/>
      <w:color w:val="auto"/>
      <w:kern w:val="44"/>
      <w:sz w:val="21"/>
    </w:rPr>
  </w:style>
  <w:style w:type="paragraph" w:customStyle="1" w:styleId="2f2">
    <w:name w:val="正文2"/>
    <w:autoRedefine/>
    <w:qFormat/>
    <w:rsid w:val="002776D9"/>
    <w:pPr>
      <w:widowControl w:val="0"/>
      <w:adjustRightInd w:val="0"/>
      <w:spacing w:line="312" w:lineRule="atLeast"/>
      <w:jc w:val="both"/>
      <w:textAlignment w:val="baseline"/>
    </w:pPr>
    <w:rPr>
      <w:rFonts w:ascii="宋体"/>
      <w:sz w:val="34"/>
    </w:rPr>
  </w:style>
  <w:style w:type="paragraph" w:customStyle="1" w:styleId="afffffffffff6">
    <w:name w:val="偶页页眉样式"/>
    <w:basedOn w:val="affe"/>
    <w:autoRedefine/>
    <w:qFormat/>
    <w:rsid w:val="002776D9"/>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p0">
    <w:name w:val="p0"/>
    <w:basedOn w:val="af5"/>
    <w:autoRedefine/>
    <w:qFormat/>
    <w:rsid w:val="002776D9"/>
    <w:pPr>
      <w:widowControl/>
      <w:spacing w:after="200" w:line="273" w:lineRule="auto"/>
      <w:jc w:val="left"/>
    </w:pPr>
    <w:rPr>
      <w:rFonts w:ascii="Calibri" w:hAnsi="Calibri" w:cs="宋体"/>
      <w:kern w:val="0"/>
      <w:sz w:val="22"/>
      <w:szCs w:val="22"/>
    </w:rPr>
  </w:style>
  <w:style w:type="paragraph" w:customStyle="1" w:styleId="afffffffffff7">
    <w:name w:val="部分标签"/>
    <w:basedOn w:val="affffff3"/>
    <w:next w:val="af5"/>
    <w:autoRedefine/>
    <w:qFormat/>
    <w:rsid w:val="002776D9"/>
    <w:pPr>
      <w:spacing w:before="400" w:after="440"/>
    </w:pPr>
    <w:rPr>
      <w:rFonts w:ascii="Times New Roman" w:hAnsi="Times New Roman"/>
      <w:spacing w:val="-30"/>
      <w:sz w:val="60"/>
    </w:rPr>
  </w:style>
  <w:style w:type="paragraph" w:customStyle="1" w:styleId="1Char201150">
    <w:name w:val="样式 样式1 正文（首行缩进两字） Char + 黑色 首行缩进:  2 字符 段前: 0 行 行距: 多倍行距 1.15 ....."/>
    <w:basedOn w:val="1Char20115"/>
    <w:autoRedefine/>
    <w:qFormat/>
    <w:rsid w:val="002776D9"/>
    <w:pPr>
      <w:spacing w:beforeLines="50"/>
    </w:pPr>
  </w:style>
  <w:style w:type="paragraph" w:customStyle="1" w:styleId="11110">
    <w:name w:val="1.1.1.1"/>
    <w:basedOn w:val="afff1"/>
    <w:next w:val="af5"/>
    <w:autoRedefine/>
    <w:qFormat/>
    <w:rsid w:val="002776D9"/>
    <w:pPr>
      <w:tabs>
        <w:tab w:val="left" w:pos="0"/>
      </w:tabs>
      <w:topLinePunct w:val="0"/>
      <w:adjustRightInd/>
      <w:spacing w:line="360" w:lineRule="auto"/>
    </w:pPr>
    <w:rPr>
      <w:rFonts w:ascii="宋体" w:hAnsi="宋体"/>
      <w:kern w:val="0"/>
      <w:sz w:val="24"/>
    </w:rPr>
  </w:style>
  <w:style w:type="paragraph" w:customStyle="1" w:styleId="CharChar8">
    <w:name w:val="Char Char"/>
    <w:basedOn w:val="af5"/>
    <w:autoRedefine/>
    <w:qFormat/>
    <w:rsid w:val="002776D9"/>
    <w:rPr>
      <w:szCs w:val="21"/>
    </w:rPr>
  </w:style>
  <w:style w:type="paragraph" w:customStyle="1" w:styleId="Char12">
    <w:name w:val="Char1"/>
    <w:basedOn w:val="af5"/>
    <w:autoRedefine/>
    <w:qFormat/>
    <w:rsid w:val="002776D9"/>
    <w:rPr>
      <w:rFonts w:ascii="Tahoma" w:hAnsi="Tahoma"/>
      <w:sz w:val="24"/>
    </w:rPr>
  </w:style>
  <w:style w:type="paragraph" w:customStyle="1" w:styleId="afffffffffff8">
    <w:name w:val="封面标准名称"/>
    <w:autoRedefine/>
    <w:qFormat/>
    <w:rsid w:val="002776D9"/>
    <w:pPr>
      <w:widowControl w:val="0"/>
      <w:adjustRightInd w:val="0"/>
      <w:spacing w:line="680" w:lineRule="exact"/>
      <w:jc w:val="center"/>
      <w:textAlignment w:val="center"/>
    </w:pPr>
    <w:rPr>
      <w:rFonts w:ascii="黑体" w:eastAsia="黑体"/>
      <w:sz w:val="52"/>
    </w:rPr>
  </w:style>
  <w:style w:type="paragraph" w:customStyle="1" w:styleId="afffffffffff9">
    <w:name w:val="图片"/>
    <w:basedOn w:val="af5"/>
    <w:autoRedefine/>
    <w:qFormat/>
    <w:rsid w:val="002776D9"/>
    <w:pPr>
      <w:topLinePunct/>
      <w:snapToGrid w:val="0"/>
      <w:spacing w:before="160" w:after="60"/>
      <w:jc w:val="center"/>
    </w:pPr>
  </w:style>
  <w:style w:type="paragraph" w:customStyle="1" w:styleId="CharCharCharChar110">
    <w:name w:val="样式 样式 正文缩进正文缩进 Char正文（首行缩进两字） Char Char正文（首行缩进两字） Char1正文（首行缩进两....1"/>
    <w:basedOn w:val="CharCharCharChar11"/>
    <w:autoRedefine/>
    <w:qFormat/>
    <w:rsid w:val="002776D9"/>
    <w:pPr>
      <w:spacing w:beforeLines="0" w:line="276" w:lineRule="auto"/>
      <w:ind w:firstLine="420"/>
    </w:pPr>
  </w:style>
  <w:style w:type="paragraph" w:customStyle="1" w:styleId="2a0">
    <w:name w:val="样式2 样式 a) + 段前: 0行"/>
    <w:basedOn w:val="affff4"/>
    <w:autoRedefine/>
    <w:qFormat/>
    <w:rsid w:val="002776D9"/>
    <w:pPr>
      <w:tabs>
        <w:tab w:val="clear" w:pos="780"/>
      </w:tabs>
      <w:spacing w:beforeLines="0" w:line="276" w:lineRule="auto"/>
      <w:ind w:leftChars="200" w:left="420" w:firstLineChars="0" w:firstLine="0"/>
    </w:pPr>
  </w:style>
  <w:style w:type="paragraph" w:customStyle="1" w:styleId="2f3">
    <w:name w:val="样式 标题 2 + 五号"/>
    <w:basedOn w:val="2"/>
    <w:autoRedefine/>
    <w:qFormat/>
    <w:rsid w:val="002776D9"/>
    <w:pPr>
      <w:spacing w:before="0" w:after="0" w:line="240" w:lineRule="auto"/>
      <w:ind w:firstLine="420"/>
      <w:jc w:val="both"/>
    </w:pPr>
    <w:rPr>
      <w:rFonts w:ascii="Times New Roman" w:hAnsi="Times New Roman"/>
      <w:bCs/>
      <w:kern w:val="2"/>
      <w:sz w:val="21"/>
      <w:szCs w:val="21"/>
    </w:rPr>
  </w:style>
  <w:style w:type="paragraph" w:customStyle="1" w:styleId="3233">
    <w:name w:val="样式 题目封页 + (西文) 华文中宋 (中文) 华文中宋 32 磅 黑色 两端对齐 段前: 3 磅 段后: 3 磅..."/>
    <w:basedOn w:val="affffff8"/>
    <w:autoRedefine/>
    <w:qFormat/>
    <w:rsid w:val="002776D9"/>
    <w:pPr>
      <w:spacing w:before="60" w:after="60" w:line="300" w:lineRule="auto"/>
      <w:jc w:val="both"/>
    </w:pPr>
    <w:rPr>
      <w:rFonts w:ascii="华文中宋" w:eastAsia="华文中宋" w:hAnsi="华文中宋"/>
      <w:color w:val="000000"/>
      <w:spacing w:val="24"/>
      <w:kern w:val="2"/>
      <w:sz w:val="60"/>
    </w:rPr>
  </w:style>
  <w:style w:type="paragraph" w:customStyle="1" w:styleId="afffffffffffa">
    <w:name w:val="五级条标题"/>
    <w:basedOn w:val="affffffffffa"/>
    <w:next w:val="affffb"/>
    <w:autoRedefine/>
    <w:qFormat/>
    <w:rsid w:val="002776D9"/>
    <w:pPr>
      <w:outlineLvl w:val="6"/>
    </w:pPr>
  </w:style>
  <w:style w:type="paragraph" w:customStyle="1" w:styleId="2f4">
    <w:name w:val="正文_2"/>
    <w:autoRedefine/>
    <w:qFormat/>
    <w:rsid w:val="002776D9"/>
    <w:pPr>
      <w:widowControl w:val="0"/>
      <w:jc w:val="both"/>
    </w:pPr>
    <w:rPr>
      <w:kern w:val="2"/>
      <w:sz w:val="21"/>
      <w:szCs w:val="24"/>
    </w:rPr>
  </w:style>
  <w:style w:type="paragraph" w:customStyle="1" w:styleId="300">
    <w:name w:val="正文文本缩进 3_0"/>
    <w:basedOn w:val="2f4"/>
    <w:autoRedefine/>
    <w:qFormat/>
    <w:rsid w:val="002776D9"/>
    <w:pPr>
      <w:widowControl/>
      <w:spacing w:after="120"/>
      <w:ind w:leftChars="200" w:left="420"/>
      <w:jc w:val="left"/>
    </w:pPr>
    <w:rPr>
      <w:rFonts w:ascii="Calibri" w:hAnsi="Calibri"/>
      <w:sz w:val="16"/>
      <w:szCs w:val="16"/>
    </w:rPr>
  </w:style>
  <w:style w:type="character" w:customStyle="1" w:styleId="displayarti">
    <w:name w:val="displayarti"/>
    <w:autoRedefine/>
    <w:qFormat/>
    <w:rsid w:val="002776D9"/>
    <w:rPr>
      <w:color w:val="FFFFFF"/>
      <w:shd w:val="clear" w:color="auto" w:fill="A00000"/>
    </w:rPr>
  </w:style>
  <w:style w:type="character" w:customStyle="1" w:styleId="gpa">
    <w:name w:val="gpa"/>
    <w:autoRedefine/>
    <w:qFormat/>
    <w:rsid w:val="002776D9"/>
    <w:rPr>
      <w:rFonts w:ascii="Arial" w:hAnsi="Arial" w:cs="Arial"/>
      <w:sz w:val="15"/>
      <w:szCs w:val="15"/>
    </w:rPr>
  </w:style>
  <w:style w:type="character" w:customStyle="1" w:styleId="selected">
    <w:name w:val="selected"/>
    <w:autoRedefine/>
    <w:qFormat/>
    <w:rsid w:val="002776D9"/>
    <w:rPr>
      <w:shd w:val="clear" w:color="auto" w:fill="B00006"/>
    </w:rPr>
  </w:style>
  <w:style w:type="paragraph" w:customStyle="1" w:styleId="DefaultParagraphFontParaChar">
    <w:name w:val="Default Paragraph Font Para Char"/>
    <w:basedOn w:val="af5"/>
    <w:autoRedefine/>
    <w:qFormat/>
    <w:rsid w:val="002776D9"/>
    <w:pPr>
      <w:widowControl/>
      <w:spacing w:after="160" w:line="240" w:lineRule="exact"/>
      <w:jc w:val="left"/>
    </w:pPr>
  </w:style>
  <w:style w:type="paragraph" w:customStyle="1" w:styleId="Normal1">
    <w:name w:val="Normal_1"/>
    <w:autoRedefine/>
    <w:qFormat/>
    <w:rsid w:val="002776D9"/>
    <w:pPr>
      <w:widowControl w:val="0"/>
      <w:jc w:val="both"/>
    </w:pPr>
    <w:rPr>
      <w:rFonts w:ascii="Calibri" w:hAnsi="Calibri"/>
      <w:szCs w:val="24"/>
    </w:rPr>
  </w:style>
  <w:style w:type="paragraph" w:customStyle="1" w:styleId="02">
    <w:name w:val="正文_0"/>
    <w:autoRedefine/>
    <w:qFormat/>
    <w:rsid w:val="002776D9"/>
    <w:pPr>
      <w:widowControl w:val="0"/>
      <w:jc w:val="both"/>
    </w:pPr>
    <w:rPr>
      <w:rFonts w:ascii="Calibri" w:hAnsi="Calibri"/>
      <w:kern w:val="2"/>
      <w:sz w:val="21"/>
      <w:szCs w:val="22"/>
    </w:rPr>
  </w:style>
  <w:style w:type="paragraph" w:customStyle="1" w:styleId="45">
    <w:name w:val="正文4"/>
    <w:autoRedefine/>
    <w:qFormat/>
    <w:rsid w:val="002776D9"/>
    <w:pPr>
      <w:widowControl w:val="0"/>
      <w:jc w:val="both"/>
    </w:pPr>
    <w:rPr>
      <w:kern w:val="2"/>
      <w:sz w:val="21"/>
      <w:szCs w:val="24"/>
    </w:rPr>
  </w:style>
  <w:style w:type="paragraph" w:customStyle="1" w:styleId="Normal29">
    <w:name w:val="Normal_29"/>
    <w:basedOn w:val="af5"/>
    <w:autoRedefine/>
    <w:qFormat/>
    <w:rsid w:val="002776D9"/>
    <w:rPr>
      <w:kern w:val="0"/>
      <w:sz w:val="20"/>
    </w:rPr>
  </w:style>
  <w:style w:type="paragraph" w:customStyle="1" w:styleId="1000">
    <w:name w:val="正文_1_0_0"/>
    <w:autoRedefine/>
    <w:qFormat/>
    <w:rsid w:val="002776D9"/>
    <w:pPr>
      <w:widowControl w:val="0"/>
      <w:jc w:val="both"/>
    </w:pPr>
    <w:rPr>
      <w:kern w:val="2"/>
      <w:sz w:val="21"/>
      <w:szCs w:val="24"/>
    </w:rPr>
  </w:style>
  <w:style w:type="character" w:customStyle="1" w:styleId="NormalCharacter">
    <w:name w:val="NormalCharacter"/>
    <w:link w:val="UserStyle0"/>
    <w:qFormat/>
    <w:rsid w:val="002776D9"/>
    <w:rPr>
      <w:rFonts w:ascii="Times New Roman" w:eastAsia="宋体" w:hAnsi="Times New Roman" w:cs="Times New Roman"/>
    </w:rPr>
  </w:style>
  <w:style w:type="paragraph" w:customStyle="1" w:styleId="UserStyle0">
    <w:name w:val="UserStyle_0"/>
    <w:basedOn w:val="af5"/>
    <w:link w:val="NormalCharacter"/>
    <w:qFormat/>
    <w:rsid w:val="002776D9"/>
    <w:pPr>
      <w:widowControl/>
      <w:spacing w:after="160" w:line="240" w:lineRule="exact"/>
      <w:jc w:val="left"/>
      <w:textAlignment w:val="baseline"/>
    </w:pPr>
    <w:rPr>
      <w:kern w:val="0"/>
      <w:sz w:val="20"/>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3045</Words>
  <Characters>17360</Characters>
  <Application>Microsoft Office Word</Application>
  <DocSecurity>0</DocSecurity>
  <Lines>144</Lines>
  <Paragraphs>40</Paragraphs>
  <ScaleCrop>false</ScaleCrop>
  <Company>微软中国</Company>
  <LinksUpToDate>false</LinksUpToDate>
  <CharactersWithSpaces>20365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20</cp:revision>
  <cp:lastPrinted>2023-12-15T00:25:00Z</cp:lastPrinted>
  <dcterms:created xsi:type="dcterms:W3CDTF">2020-11-10T03:09:00Z</dcterms:created>
  <dcterms:modified xsi:type="dcterms:W3CDTF">2025-07-07T07:51:00Z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649CB4AB2C654C8FA63737FCD33AD1E5_13</vt:lpwstr>
  </property>
  <property fmtid="{D5CDD505-2E9C-101B-9397-08002B2CF9AE}" pid="4" name="KSOTemplateDocerSaveRecord">
    <vt:lpwstr>eyJoZGlkIjoiNDI1OWU3NjI4MGFjOTMzNmVmMDc4ZDU2YzQzNjJjMjYiLCJ1c2VySWQiOiIyNjQ2MDgyMzkifQ==</vt:lpwstr>
  </property>
</Properties>
</file>