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1F" w:rsidRDefault="0026201F" w:rsidP="0026201F">
      <w:pPr>
        <w:pStyle w:val="a6"/>
        <w:widowControl/>
        <w:spacing w:before="300" w:line="480" w:lineRule="auto"/>
        <w:ind w:right="150" w:firstLineChars="200" w:firstLine="640"/>
        <w:rPr>
          <w:rFonts w:ascii="黑体" w:eastAsia="黑体" w:hAnsi="宋体" w:cs="黑体" w:hint="eastAsia"/>
          <w:sz w:val="32"/>
          <w:szCs w:val="32"/>
          <w:shd w:val="clear" w:color="auto" w:fill="FFFFFF"/>
        </w:rPr>
      </w:pPr>
      <w:bookmarkStart w:id="0" w:name="_GoBack"/>
      <w:r w:rsidRPr="0026201F">
        <w:rPr>
          <w:rFonts w:ascii="黑体" w:eastAsia="黑体" w:hAnsi="宋体" w:cs="黑体" w:hint="eastAsia"/>
          <w:sz w:val="32"/>
          <w:szCs w:val="32"/>
          <w:shd w:val="clear" w:color="auto" w:fill="FFFFFF"/>
        </w:rPr>
        <w:t>宜兴市公用环保集团有限公司网络安全项目采购澄清公告</w:t>
      </w:r>
    </w:p>
    <w:bookmarkEnd w:id="0"/>
    <w:p w:rsidR="0026201F" w:rsidRDefault="0026201F" w:rsidP="0026201F">
      <w:pPr>
        <w:pStyle w:val="a6"/>
        <w:widowControl/>
        <w:spacing w:before="300" w:beforeAutospacing="0" w:afterAutospacing="0" w:line="360" w:lineRule="auto"/>
        <w:ind w:right="150" w:firstLineChars="200" w:firstLine="560"/>
        <w:jc w:val="both"/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</w:pPr>
      <w:r w:rsidRPr="0026201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本次就宜兴市公用环保集团有限公司 网络安全项目采购进行公开招标，已于2025年5月20日发布了招标公告，现发布第1次澄清公告。</w:t>
      </w:r>
    </w:p>
    <w:p w:rsidR="005D20ED" w:rsidRDefault="00133F60">
      <w:pPr>
        <w:pStyle w:val="a6"/>
        <w:widowControl/>
        <w:spacing w:before="300" w:beforeAutospacing="0" w:afterAutospacing="0" w:line="360" w:lineRule="auto"/>
        <w:ind w:right="15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一、原招标文件主要信息</w:t>
      </w:r>
    </w:p>
    <w:p w:rsidR="0026201F" w:rsidRPr="0026201F" w:rsidRDefault="0026201F" w:rsidP="0026201F">
      <w:pPr>
        <w:pStyle w:val="a6"/>
        <w:widowControl/>
        <w:spacing w:before="300" w:line="480" w:lineRule="auto"/>
        <w:ind w:leftChars="202" w:left="424" w:right="150"/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</w:pPr>
      <w:r w:rsidRPr="0026201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1、项目名称：宜兴市公用环保集团有限公司网络安全项目采购</w:t>
      </w:r>
    </w:p>
    <w:p w:rsidR="0026201F" w:rsidRPr="0026201F" w:rsidRDefault="0026201F" w:rsidP="0026201F">
      <w:pPr>
        <w:pStyle w:val="a6"/>
        <w:widowControl/>
        <w:spacing w:before="300" w:line="480" w:lineRule="auto"/>
        <w:ind w:leftChars="202" w:left="424" w:right="150"/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</w:pPr>
      <w:r w:rsidRPr="0026201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2、项目编号：YXGYJT202505014</w:t>
      </w:r>
    </w:p>
    <w:p w:rsidR="0026201F" w:rsidRPr="0026201F" w:rsidRDefault="0026201F" w:rsidP="0026201F">
      <w:pPr>
        <w:pStyle w:val="a6"/>
        <w:widowControl/>
        <w:spacing w:before="300" w:line="480" w:lineRule="auto"/>
        <w:ind w:leftChars="202" w:left="424" w:right="150"/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</w:pPr>
      <w:r w:rsidRPr="0026201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3、公告日期：2025年5月20日</w:t>
      </w:r>
    </w:p>
    <w:p w:rsidR="0026201F" w:rsidRPr="0026201F" w:rsidRDefault="0026201F" w:rsidP="0026201F">
      <w:pPr>
        <w:pStyle w:val="a6"/>
        <w:widowControl/>
        <w:spacing w:before="300" w:line="480" w:lineRule="auto"/>
        <w:ind w:leftChars="202" w:left="424" w:right="150"/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</w:pPr>
      <w:r w:rsidRPr="0026201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4、第一次更正公告日期：2025年5月2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3</w:t>
      </w:r>
      <w:r w:rsidRPr="0026201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日</w:t>
      </w:r>
    </w:p>
    <w:p w:rsidR="0026201F" w:rsidRDefault="0026201F" w:rsidP="0026201F">
      <w:pPr>
        <w:pStyle w:val="a6"/>
        <w:widowControl/>
        <w:spacing w:before="300" w:beforeAutospacing="0" w:afterAutospacing="0" w:line="480" w:lineRule="auto"/>
        <w:ind w:leftChars="202" w:left="424" w:right="150"/>
        <w:jc w:val="both"/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</w:pPr>
      <w:r w:rsidRPr="0026201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5、公告媒体：宜兴市公用环保集团有限公司网站</w:t>
      </w:r>
    </w:p>
    <w:p w:rsidR="005D20ED" w:rsidRDefault="00133F60" w:rsidP="0026201F">
      <w:pPr>
        <w:pStyle w:val="a6"/>
        <w:widowControl/>
        <w:spacing w:before="300" w:beforeAutospacing="0" w:afterAutospacing="0" w:line="480" w:lineRule="auto"/>
        <w:ind w:right="150"/>
        <w:jc w:val="both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二、</w:t>
      </w:r>
      <w:r w:rsidR="0026201F" w:rsidRPr="0026201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澄清信息</w:t>
      </w:r>
    </w:p>
    <w:p w:rsidR="0026201F" w:rsidRPr="0026201F" w:rsidRDefault="0026201F" w:rsidP="0026201F">
      <w:pPr>
        <w:pStyle w:val="a6"/>
        <w:widowControl/>
        <w:spacing w:line="420" w:lineRule="atLeast"/>
        <w:ind w:firstLineChars="200" w:firstLine="480"/>
        <w:rPr>
          <w:rFonts w:asciiTheme="minorEastAsia" w:hAnsiTheme="minorEastAsia" w:cstheme="minorBidi" w:hint="eastAsia"/>
          <w:bCs/>
          <w:u w:color="000000"/>
        </w:rPr>
      </w:pPr>
      <w:r w:rsidRPr="0026201F">
        <w:rPr>
          <w:rFonts w:asciiTheme="minorEastAsia" w:hAnsiTheme="minorEastAsia" w:cstheme="minorBidi" w:hint="eastAsia"/>
          <w:bCs/>
          <w:u w:color="000000"/>
        </w:rPr>
        <w:t>1、投标人参加本次投标活动应具备下列资格条件中：⑥投标人所投硬件产品的生产厂商应获得公安部颁发的《计算机信息系统安全专用产品销售许可证》或《网络安全专用产品安全检测证书》【提供有效证书复印件，加盖厂商公章】</w:t>
      </w:r>
    </w:p>
    <w:p w:rsidR="0026201F" w:rsidRDefault="0026201F" w:rsidP="0026201F">
      <w:pPr>
        <w:pStyle w:val="a6"/>
        <w:widowControl/>
        <w:spacing w:beforeAutospacing="0" w:afterAutospacing="0" w:line="420" w:lineRule="atLeast"/>
        <w:ind w:firstLineChars="200" w:firstLine="480"/>
        <w:rPr>
          <w:rFonts w:asciiTheme="minorEastAsia" w:hAnsiTheme="minorEastAsia" w:cstheme="minorBidi" w:hint="eastAsia"/>
          <w:bCs/>
          <w:u w:color="000000"/>
        </w:rPr>
      </w:pPr>
      <w:r w:rsidRPr="0026201F">
        <w:rPr>
          <w:rFonts w:asciiTheme="minorEastAsia" w:hAnsiTheme="minorEastAsia" w:cstheme="minorBidi" w:hint="eastAsia"/>
          <w:bCs/>
          <w:u w:color="000000"/>
        </w:rPr>
        <w:t>以上所说的硬件产品指配置清单中的防火墙和零信任。</w:t>
      </w:r>
    </w:p>
    <w:p w:rsidR="0026201F" w:rsidRDefault="0026201F" w:rsidP="0026201F">
      <w:pPr>
        <w:pStyle w:val="a6"/>
        <w:widowControl/>
        <w:spacing w:beforeAutospacing="0" w:afterAutospacing="0" w:line="420" w:lineRule="atLeast"/>
        <w:ind w:firstLineChars="200" w:firstLine="480"/>
        <w:rPr>
          <w:rFonts w:asciiTheme="minorEastAsia" w:hAnsiTheme="minorEastAsia" w:cstheme="minorBidi" w:hint="eastAsia"/>
          <w:bCs/>
          <w:u w:color="000000"/>
        </w:rPr>
      </w:pPr>
    </w:p>
    <w:p w:rsidR="005D20ED" w:rsidRPr="0026201F" w:rsidRDefault="0026201F">
      <w:pPr>
        <w:pStyle w:val="a6"/>
        <w:widowControl/>
        <w:spacing w:beforeAutospacing="0" w:afterAutospacing="0" w:line="435" w:lineRule="atLeast"/>
        <w:ind w:firstLine="480"/>
        <w:rPr>
          <w:rFonts w:ascii="宋体" w:eastAsia="宋体" w:hAnsi="宋体" w:cs="宋体" w:hint="eastAsia"/>
          <w:color w:val="444444"/>
          <w:highlight w:val="yellow"/>
          <w:shd w:val="clear" w:color="auto" w:fill="FFFFFF"/>
        </w:rPr>
      </w:pPr>
      <w:r w:rsidRPr="0026201F">
        <w:rPr>
          <w:rFonts w:ascii="宋体" w:hAnsi="宋体" w:cs="宋体" w:hint="eastAsia"/>
          <w:highlight w:val="yellow"/>
          <w:shd w:val="clear" w:color="auto" w:fill="FFFFFF"/>
        </w:rPr>
        <w:t>2</w:t>
      </w:r>
      <w:r w:rsidR="00133F60" w:rsidRPr="0026201F">
        <w:rPr>
          <w:rFonts w:ascii="宋体" w:hAnsi="宋体" w:cs="宋体" w:hint="eastAsia"/>
          <w:highlight w:val="yellow"/>
          <w:shd w:val="clear" w:color="auto" w:fill="FFFFFF"/>
        </w:rPr>
        <w:t>、</w:t>
      </w:r>
      <w:r w:rsidRPr="0026201F">
        <w:rPr>
          <w:rFonts w:ascii="宋体" w:eastAsia="宋体" w:hAnsi="宋体" w:cs="宋体" w:hint="eastAsia"/>
          <w:color w:val="444444"/>
          <w:highlight w:val="yellow"/>
          <w:shd w:val="clear" w:color="auto" w:fill="FFFFFF"/>
        </w:rPr>
        <w:t>本项目开标时间延后至2025年5月29日上午9：00。</w:t>
      </w:r>
    </w:p>
    <w:p w:rsidR="0026201F" w:rsidRPr="0026201F" w:rsidRDefault="0026201F">
      <w:pPr>
        <w:pStyle w:val="a6"/>
        <w:widowControl/>
        <w:spacing w:beforeAutospacing="0" w:afterAutospacing="0" w:line="435" w:lineRule="atLeast"/>
        <w:ind w:firstLine="480"/>
        <w:rPr>
          <w:rFonts w:ascii="宋体" w:hAnsi="宋体"/>
          <w:b/>
          <w:bCs/>
          <w:color w:val="FF0000"/>
          <w:szCs w:val="21"/>
          <w:highlight w:val="yellow"/>
        </w:rPr>
      </w:pPr>
    </w:p>
    <w:p w:rsidR="005D20ED" w:rsidRDefault="0026201F">
      <w:pPr>
        <w:pStyle w:val="a6"/>
        <w:widowControl/>
        <w:spacing w:beforeAutospacing="0" w:afterAutospacing="0" w:line="435" w:lineRule="atLeast"/>
        <w:ind w:firstLine="48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26201F">
        <w:rPr>
          <w:rFonts w:ascii="宋体" w:eastAsia="宋体" w:hAnsi="宋体" w:cs="宋体" w:hint="eastAsia"/>
          <w:color w:val="444444"/>
          <w:highlight w:val="yellow"/>
          <w:shd w:val="clear" w:color="auto" w:fill="FFFFFF"/>
        </w:rPr>
        <w:t>3</w:t>
      </w:r>
      <w:r w:rsidR="00133F60" w:rsidRPr="0026201F">
        <w:rPr>
          <w:rFonts w:ascii="宋体" w:eastAsia="宋体" w:hAnsi="宋体" w:cs="宋体" w:hint="eastAsia"/>
          <w:color w:val="444444"/>
          <w:highlight w:val="yellow"/>
          <w:shd w:val="clear" w:color="auto" w:fill="FFFFFF"/>
        </w:rPr>
        <w:t>、请各投标人自行下载此更正公告与最新版招标文件，如投标人未及时关注相关更正等信息公告，由此造成的一切损失由投标人自行承担。</w:t>
      </w:r>
    </w:p>
    <w:p w:rsidR="005D20ED" w:rsidRDefault="00133F60">
      <w:pPr>
        <w:tabs>
          <w:tab w:val="left" w:pos="0"/>
          <w:tab w:val="left" w:pos="255"/>
        </w:tabs>
        <w:spacing w:line="360" w:lineRule="auto"/>
        <w:ind w:leftChars="200" w:left="420"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三、本次澄清联系事项：</w:t>
      </w:r>
    </w:p>
    <w:p w:rsidR="0026201F" w:rsidRDefault="0026201F" w:rsidP="0026201F">
      <w:pPr>
        <w:pStyle w:val="a6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444444"/>
        </w:rPr>
      </w:pPr>
      <w:r>
        <w:rPr>
          <w:rStyle w:val="a9"/>
          <w:rFonts w:ascii="宋体" w:hAnsi="宋体" w:cs="宋体" w:hint="eastAsia"/>
          <w:bCs/>
          <w:color w:val="444444"/>
          <w:shd w:val="clear" w:color="auto" w:fill="FFFFFF"/>
        </w:rPr>
        <w:lastRenderedPageBreak/>
        <w:t>三、本次澄清联系事项：</w:t>
      </w:r>
    </w:p>
    <w:p w:rsidR="0026201F" w:rsidRDefault="0026201F" w:rsidP="0026201F">
      <w:pPr>
        <w:pStyle w:val="a6"/>
        <w:widowControl/>
        <w:spacing w:beforeAutospacing="0" w:afterAutospacing="0" w:line="440" w:lineRule="exact"/>
        <w:ind w:leftChars="202" w:left="424"/>
        <w:rPr>
          <w:rFonts w:ascii="微软雅黑" w:eastAsia="微软雅黑" w:hAnsi="微软雅黑" w:cs="微软雅黑" w:hint="eastAsia"/>
          <w:color w:val="444444"/>
        </w:rPr>
      </w:pPr>
      <w:r>
        <w:rPr>
          <w:rFonts w:ascii="宋体" w:hAnsi="宋体" w:cs="宋体" w:hint="eastAsia"/>
          <w:color w:val="444444"/>
          <w:shd w:val="clear" w:color="auto" w:fill="FFFFFF"/>
        </w:rPr>
        <w:t>采购人：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宜兴市公用环保集团有限公司</w:t>
      </w:r>
    </w:p>
    <w:p w:rsidR="0026201F" w:rsidRDefault="0026201F" w:rsidP="0026201F">
      <w:pPr>
        <w:pStyle w:val="a6"/>
        <w:widowControl/>
        <w:spacing w:beforeAutospacing="0" w:afterAutospacing="0" w:line="440" w:lineRule="exact"/>
        <w:ind w:leftChars="202" w:left="424"/>
        <w:rPr>
          <w:rFonts w:ascii="微软雅黑" w:eastAsia="微软雅黑" w:hAnsi="微软雅黑" w:cs="微软雅黑" w:hint="eastAsia"/>
          <w:color w:val="444444"/>
        </w:rPr>
      </w:pPr>
      <w:r>
        <w:rPr>
          <w:rFonts w:ascii="宋体" w:hAnsi="宋体" w:cs="宋体" w:hint="eastAsia"/>
          <w:color w:val="444444"/>
          <w:shd w:val="clear" w:color="auto" w:fill="FFFFFF"/>
        </w:rPr>
        <w:t>联系人：</w:t>
      </w:r>
      <w:r w:rsidRPr="005E191D">
        <w:rPr>
          <w:rFonts w:ascii="宋体" w:hAnsi="宋体" w:cs="宋体" w:hint="eastAsia"/>
          <w:color w:val="444444"/>
          <w:shd w:val="clear" w:color="auto" w:fill="FFFFFF"/>
        </w:rPr>
        <w:t>周先生 刘先生</w:t>
      </w:r>
    </w:p>
    <w:p w:rsidR="0026201F" w:rsidRDefault="0026201F" w:rsidP="0026201F">
      <w:pPr>
        <w:pStyle w:val="a6"/>
        <w:widowControl/>
        <w:spacing w:beforeAutospacing="0" w:afterAutospacing="0" w:line="440" w:lineRule="exact"/>
        <w:ind w:leftChars="202" w:left="424"/>
        <w:rPr>
          <w:rFonts w:ascii="微软雅黑" w:eastAsia="宋体" w:hAnsi="微软雅黑" w:cs="微软雅黑"/>
          <w:color w:val="444444"/>
        </w:rPr>
      </w:pPr>
      <w:r>
        <w:rPr>
          <w:rFonts w:ascii="宋体" w:hAnsi="宋体" w:cs="宋体" w:hint="eastAsia"/>
          <w:color w:val="444444"/>
          <w:shd w:val="clear" w:color="auto" w:fill="FFFFFF"/>
        </w:rPr>
        <w:t>联系电话：</w:t>
      </w:r>
      <w:r w:rsidRPr="005E191D">
        <w:rPr>
          <w:rFonts w:ascii="宋体" w:hAnsi="宋体" w:cs="宋体" w:hint="eastAsia"/>
          <w:color w:val="444444"/>
          <w:shd w:val="clear" w:color="auto" w:fill="FFFFFF"/>
        </w:rPr>
        <w:t>0510-80702196，0510-80718867</w:t>
      </w:r>
    </w:p>
    <w:p w:rsidR="0026201F" w:rsidRDefault="0026201F" w:rsidP="0026201F">
      <w:pPr>
        <w:pStyle w:val="a6"/>
        <w:widowControl/>
        <w:spacing w:beforeAutospacing="0" w:afterAutospacing="0" w:line="440" w:lineRule="exact"/>
        <w:ind w:leftChars="202" w:left="424"/>
        <w:rPr>
          <w:rFonts w:ascii="微软雅黑" w:eastAsia="微软雅黑" w:hAnsi="微软雅黑" w:cs="微软雅黑" w:hint="eastAsia"/>
          <w:color w:val="444444"/>
        </w:rPr>
      </w:pPr>
      <w:r>
        <w:rPr>
          <w:rFonts w:ascii="宋体" w:hAnsi="宋体" w:cs="宋体" w:hint="eastAsia"/>
          <w:color w:val="444444"/>
          <w:shd w:val="clear" w:color="auto" w:fill="FFFFFF"/>
        </w:rPr>
        <w:t>联系地址：宜兴市环科园绿园路528号</w:t>
      </w:r>
    </w:p>
    <w:p w:rsidR="0026201F" w:rsidRDefault="0026201F" w:rsidP="0026201F">
      <w:pPr>
        <w:pStyle w:val="a6"/>
        <w:widowControl/>
        <w:spacing w:beforeAutospacing="0" w:afterAutospacing="0" w:line="440" w:lineRule="exact"/>
        <w:ind w:leftChars="202" w:left="424"/>
        <w:rPr>
          <w:rFonts w:ascii="宋体" w:hAnsi="宋体" w:cs="宋体" w:hint="eastAsia"/>
          <w:color w:val="444444"/>
          <w:shd w:val="clear" w:color="auto" w:fill="FFFFFF"/>
        </w:rPr>
      </w:pPr>
      <w:r>
        <w:rPr>
          <w:rFonts w:ascii="宋体" w:hAnsi="宋体" w:cs="宋体" w:hint="eastAsia"/>
          <w:color w:val="444444"/>
          <w:shd w:val="clear" w:color="auto" w:fill="FFFFFF"/>
        </w:rPr>
        <w:t>邮政编码：214200</w:t>
      </w:r>
    </w:p>
    <w:p w:rsidR="0026201F" w:rsidRPr="0026201F" w:rsidRDefault="0026201F" w:rsidP="0026201F">
      <w:pPr>
        <w:pStyle w:val="a6"/>
        <w:widowControl/>
        <w:spacing w:before="300" w:line="480" w:lineRule="auto"/>
        <w:ind w:right="150"/>
        <w:jc w:val="right"/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</w:pPr>
      <w:r w:rsidRPr="0026201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采购人：宜兴市公用环保集团有限公司</w:t>
      </w:r>
    </w:p>
    <w:p w:rsidR="005D20ED" w:rsidRDefault="0026201F" w:rsidP="0026201F">
      <w:pPr>
        <w:pStyle w:val="a6"/>
        <w:widowControl/>
        <w:spacing w:before="300" w:beforeAutospacing="0" w:afterAutospacing="0" w:line="480" w:lineRule="auto"/>
        <w:ind w:right="150"/>
        <w:jc w:val="right"/>
      </w:pPr>
      <w:r w:rsidRPr="0026201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2025年5月2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3</w:t>
      </w:r>
      <w:r w:rsidRPr="0026201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日</w:t>
      </w:r>
    </w:p>
    <w:sectPr w:rsidR="005D20ED" w:rsidSect="005D20E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381" w:rsidRDefault="008D3381" w:rsidP="00C6718D">
      <w:r>
        <w:separator/>
      </w:r>
    </w:p>
  </w:endnote>
  <w:endnote w:type="continuationSeparator" w:id="0">
    <w:p w:rsidR="008D3381" w:rsidRDefault="008D3381" w:rsidP="00C6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81" w:rsidRDefault="008D3381" w:rsidP="00C6718D">
      <w:r>
        <w:separator/>
      </w:r>
    </w:p>
  </w:footnote>
  <w:footnote w:type="continuationSeparator" w:id="0">
    <w:p w:rsidR="008D3381" w:rsidRDefault="008D3381" w:rsidP="00C6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DI0NTFkMjhkM2YzMDc5MTIxNTIxOGY3YmU0ODYifQ=="/>
  </w:docVars>
  <w:rsids>
    <w:rsidRoot w:val="00B559EF"/>
    <w:rsid w:val="00133F60"/>
    <w:rsid w:val="0026201F"/>
    <w:rsid w:val="005D20ED"/>
    <w:rsid w:val="008D3381"/>
    <w:rsid w:val="00B53C02"/>
    <w:rsid w:val="00B559EF"/>
    <w:rsid w:val="00C6718D"/>
    <w:rsid w:val="00DF75A0"/>
    <w:rsid w:val="01577E21"/>
    <w:rsid w:val="01E67914"/>
    <w:rsid w:val="055305C8"/>
    <w:rsid w:val="069067A9"/>
    <w:rsid w:val="06C90C44"/>
    <w:rsid w:val="075E7ED8"/>
    <w:rsid w:val="08236132"/>
    <w:rsid w:val="091C1E52"/>
    <w:rsid w:val="0A486FA3"/>
    <w:rsid w:val="0CBE467B"/>
    <w:rsid w:val="0CC842D3"/>
    <w:rsid w:val="0CE37338"/>
    <w:rsid w:val="108F1AD6"/>
    <w:rsid w:val="10C47A30"/>
    <w:rsid w:val="11CA3983"/>
    <w:rsid w:val="13620456"/>
    <w:rsid w:val="137F3CFA"/>
    <w:rsid w:val="196F567B"/>
    <w:rsid w:val="1C5F26E1"/>
    <w:rsid w:val="1C980A44"/>
    <w:rsid w:val="1F5F584A"/>
    <w:rsid w:val="1FFE618E"/>
    <w:rsid w:val="21F84402"/>
    <w:rsid w:val="23042975"/>
    <w:rsid w:val="23A37038"/>
    <w:rsid w:val="26865099"/>
    <w:rsid w:val="2B4C1378"/>
    <w:rsid w:val="2B4D5789"/>
    <w:rsid w:val="2C0C455B"/>
    <w:rsid w:val="2C3342E6"/>
    <w:rsid w:val="2C434433"/>
    <w:rsid w:val="2CFB30B1"/>
    <w:rsid w:val="2E5506CC"/>
    <w:rsid w:val="325941B5"/>
    <w:rsid w:val="335D02F7"/>
    <w:rsid w:val="33997124"/>
    <w:rsid w:val="34700D72"/>
    <w:rsid w:val="37403CF8"/>
    <w:rsid w:val="384C2D23"/>
    <w:rsid w:val="393E246F"/>
    <w:rsid w:val="3E406C10"/>
    <w:rsid w:val="3F4A047A"/>
    <w:rsid w:val="406C1D55"/>
    <w:rsid w:val="40DC68A2"/>
    <w:rsid w:val="429F2010"/>
    <w:rsid w:val="43261A4B"/>
    <w:rsid w:val="445B1ED9"/>
    <w:rsid w:val="45132631"/>
    <w:rsid w:val="4732546E"/>
    <w:rsid w:val="48656726"/>
    <w:rsid w:val="4BCF2162"/>
    <w:rsid w:val="4C9E05EF"/>
    <w:rsid w:val="4E3342D3"/>
    <w:rsid w:val="4E36358C"/>
    <w:rsid w:val="4F03020F"/>
    <w:rsid w:val="519B4B53"/>
    <w:rsid w:val="52176FEB"/>
    <w:rsid w:val="52582CBA"/>
    <w:rsid w:val="5296344B"/>
    <w:rsid w:val="556A671B"/>
    <w:rsid w:val="55794BB0"/>
    <w:rsid w:val="56863BA7"/>
    <w:rsid w:val="5861585B"/>
    <w:rsid w:val="5B953345"/>
    <w:rsid w:val="5BAF3052"/>
    <w:rsid w:val="5CC42481"/>
    <w:rsid w:val="5D755097"/>
    <w:rsid w:val="5DEB3906"/>
    <w:rsid w:val="5F6558C5"/>
    <w:rsid w:val="60397AB1"/>
    <w:rsid w:val="618F61FD"/>
    <w:rsid w:val="61B01959"/>
    <w:rsid w:val="62C9149E"/>
    <w:rsid w:val="63797214"/>
    <w:rsid w:val="67550FD9"/>
    <w:rsid w:val="68836690"/>
    <w:rsid w:val="68BB72F4"/>
    <w:rsid w:val="690B56C7"/>
    <w:rsid w:val="6A064639"/>
    <w:rsid w:val="6A2B2CD4"/>
    <w:rsid w:val="6B393E4A"/>
    <w:rsid w:val="6B7552C5"/>
    <w:rsid w:val="6BA3099A"/>
    <w:rsid w:val="6BF837D6"/>
    <w:rsid w:val="6DF5213A"/>
    <w:rsid w:val="6E4D7970"/>
    <w:rsid w:val="6F8E2FD9"/>
    <w:rsid w:val="70D016D0"/>
    <w:rsid w:val="761F70DA"/>
    <w:rsid w:val="762E560B"/>
    <w:rsid w:val="77287A5A"/>
    <w:rsid w:val="7B152485"/>
    <w:rsid w:val="7E4F1157"/>
    <w:rsid w:val="7FB9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D20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5D20ED"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rsid w:val="005D20ED"/>
    <w:pPr>
      <w:spacing w:after="120"/>
      <w:ind w:leftChars="200" w:left="420"/>
    </w:pPr>
  </w:style>
  <w:style w:type="paragraph" w:styleId="a4">
    <w:name w:val="footer"/>
    <w:basedOn w:val="a"/>
    <w:link w:val="Char"/>
    <w:qFormat/>
    <w:rsid w:val="005D2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5D2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D20E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"/>
    <w:qFormat/>
    <w:rsid w:val="005D20ED"/>
    <w:pPr>
      <w:spacing w:after="120"/>
      <w:ind w:firstLineChars="100" w:firstLine="420"/>
    </w:pPr>
  </w:style>
  <w:style w:type="paragraph" w:customStyle="1" w:styleId="1">
    <w:name w:val="无间隔1"/>
    <w:basedOn w:val="a"/>
    <w:uiPriority w:val="1"/>
    <w:qFormat/>
    <w:rsid w:val="005D20ED"/>
    <w:pPr>
      <w:spacing w:line="400" w:lineRule="exact"/>
    </w:pPr>
    <w:rPr>
      <w:sz w:val="24"/>
    </w:rPr>
  </w:style>
  <w:style w:type="paragraph" w:customStyle="1" w:styleId="20">
    <w:name w:val="正文_2"/>
    <w:qFormat/>
    <w:rsid w:val="005D20ED"/>
    <w:pPr>
      <w:widowControl w:val="0"/>
      <w:jc w:val="both"/>
    </w:pPr>
    <w:rPr>
      <w:kern w:val="2"/>
      <w:sz w:val="21"/>
      <w:szCs w:val="24"/>
    </w:rPr>
  </w:style>
  <w:style w:type="paragraph" w:customStyle="1" w:styleId="21">
    <w:name w:val="正文2"/>
    <w:qFormat/>
    <w:rsid w:val="005D20ED"/>
    <w:pPr>
      <w:widowControl w:val="0"/>
      <w:jc w:val="both"/>
    </w:pPr>
    <w:rPr>
      <w:szCs w:val="24"/>
    </w:rPr>
  </w:style>
  <w:style w:type="character" w:customStyle="1" w:styleId="Char0">
    <w:name w:val="页眉 Char"/>
    <w:basedOn w:val="a0"/>
    <w:link w:val="a5"/>
    <w:qFormat/>
    <w:rsid w:val="005D20E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5D20E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8">
    <w:name w:val="普通文字"/>
    <w:basedOn w:val="a"/>
    <w:next w:val="a"/>
    <w:qFormat/>
    <w:rsid w:val="005D20ED"/>
    <w:rPr>
      <w:rFonts w:ascii="宋体"/>
      <w:kern w:val="0"/>
      <w:sz w:val="24"/>
      <w:u w:color="000000"/>
    </w:rPr>
  </w:style>
  <w:style w:type="paragraph" w:customStyle="1" w:styleId="11">
    <w:name w:val="正文_1_1"/>
    <w:qFormat/>
    <w:rsid w:val="005D20E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styleId="a9">
    <w:name w:val="Strong"/>
    <w:basedOn w:val="a0"/>
    <w:qFormat/>
    <w:rsid w:val="0026201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D20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5D20ED"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rsid w:val="005D20ED"/>
    <w:pPr>
      <w:spacing w:after="120"/>
      <w:ind w:leftChars="200" w:left="420"/>
    </w:pPr>
  </w:style>
  <w:style w:type="paragraph" w:styleId="a4">
    <w:name w:val="footer"/>
    <w:basedOn w:val="a"/>
    <w:link w:val="Char"/>
    <w:qFormat/>
    <w:rsid w:val="005D2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5D2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D20E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"/>
    <w:qFormat/>
    <w:rsid w:val="005D20ED"/>
    <w:pPr>
      <w:spacing w:after="120"/>
      <w:ind w:firstLineChars="100" w:firstLine="420"/>
    </w:pPr>
  </w:style>
  <w:style w:type="paragraph" w:customStyle="1" w:styleId="1">
    <w:name w:val="无间隔1"/>
    <w:basedOn w:val="a"/>
    <w:uiPriority w:val="1"/>
    <w:qFormat/>
    <w:rsid w:val="005D20ED"/>
    <w:pPr>
      <w:spacing w:line="400" w:lineRule="exact"/>
    </w:pPr>
    <w:rPr>
      <w:sz w:val="24"/>
    </w:rPr>
  </w:style>
  <w:style w:type="paragraph" w:customStyle="1" w:styleId="20">
    <w:name w:val="正文_2"/>
    <w:qFormat/>
    <w:rsid w:val="005D20ED"/>
    <w:pPr>
      <w:widowControl w:val="0"/>
      <w:jc w:val="both"/>
    </w:pPr>
    <w:rPr>
      <w:kern w:val="2"/>
      <w:sz w:val="21"/>
      <w:szCs w:val="24"/>
    </w:rPr>
  </w:style>
  <w:style w:type="paragraph" w:customStyle="1" w:styleId="21">
    <w:name w:val="正文2"/>
    <w:qFormat/>
    <w:rsid w:val="005D20ED"/>
    <w:pPr>
      <w:widowControl w:val="0"/>
      <w:jc w:val="both"/>
    </w:pPr>
    <w:rPr>
      <w:szCs w:val="24"/>
    </w:rPr>
  </w:style>
  <w:style w:type="character" w:customStyle="1" w:styleId="Char0">
    <w:name w:val="页眉 Char"/>
    <w:basedOn w:val="a0"/>
    <w:link w:val="a5"/>
    <w:qFormat/>
    <w:rsid w:val="005D20E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5D20E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8">
    <w:name w:val="普通文字"/>
    <w:basedOn w:val="a"/>
    <w:next w:val="a"/>
    <w:qFormat/>
    <w:rsid w:val="005D20ED"/>
    <w:rPr>
      <w:rFonts w:ascii="宋体"/>
      <w:kern w:val="0"/>
      <w:sz w:val="24"/>
      <w:u w:color="000000"/>
    </w:rPr>
  </w:style>
  <w:style w:type="paragraph" w:customStyle="1" w:styleId="11">
    <w:name w:val="正文_1_1"/>
    <w:qFormat/>
    <w:rsid w:val="005D20E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styleId="a9">
    <w:name w:val="Strong"/>
    <w:basedOn w:val="a0"/>
    <w:qFormat/>
    <w:rsid w:val="002620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>Organization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2025-05-23T00:43:00Z</dcterms:created>
  <dcterms:modified xsi:type="dcterms:W3CDTF">2025-05-23T00:43:00Z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E18750BE7FEB4261929D289D7AF6CEE3_13</vt:lpwstr>
  </property>
</Properties>
</file>