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E997E">
      <w:pPr>
        <w:adjustRightInd w:val="0"/>
        <w:snapToGrid w:val="0"/>
        <w:spacing w:line="360" w:lineRule="auto"/>
        <w:rPr>
          <w:rFonts w:hint="eastAsia" w:ascii="黑体" w:hAnsi="黑体" w:eastAsia="黑体"/>
          <w:sz w:val="36"/>
          <w:szCs w:val="36"/>
        </w:rPr>
      </w:pPr>
      <w:bookmarkStart w:id="0" w:name="_GoBack"/>
      <w:bookmarkEnd w:id="0"/>
      <w:r>
        <w:rPr>
          <w:rFonts w:hint="eastAsia" w:ascii="仿宋_GB2312" w:eastAsia="仿宋_GB2312"/>
          <w:sz w:val="36"/>
          <w:szCs w:val="36"/>
        </w:rPr>
        <w:t xml:space="preserve">附件1    </w:t>
      </w:r>
      <w:r>
        <w:rPr>
          <w:rFonts w:hint="eastAsia" w:ascii="黑体" w:hAnsi="黑体" w:eastAsia="黑体"/>
          <w:sz w:val="36"/>
          <w:szCs w:val="36"/>
        </w:rPr>
        <w:t>202</w:t>
      </w:r>
      <w:r>
        <w:rPr>
          <w:rFonts w:hint="eastAsia" w:ascii="黑体" w:hAnsi="黑体" w:eastAsia="黑体"/>
          <w:sz w:val="36"/>
          <w:szCs w:val="36"/>
          <w:lang w:val="en-US" w:eastAsia="zh-CN"/>
        </w:rPr>
        <w:t>5</w:t>
      </w:r>
      <w:r>
        <w:rPr>
          <w:rFonts w:hint="eastAsia" w:ascii="黑体" w:hAnsi="黑体" w:eastAsia="黑体"/>
          <w:sz w:val="36"/>
          <w:szCs w:val="36"/>
        </w:rPr>
        <w:t>年江苏宜公投蓝藻资源开发有限公司公开招聘劳务派遣人员岗位简介表</w:t>
      </w:r>
    </w:p>
    <w:tbl>
      <w:tblPr>
        <w:tblStyle w:val="3"/>
        <w:tblpPr w:leftFromText="180" w:rightFromText="180" w:vertAnchor="text" w:horzAnchor="page" w:tblpXSpec="center" w:tblpY="386"/>
        <w:tblOverlap w:val="never"/>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02"/>
        <w:gridCol w:w="1005"/>
        <w:gridCol w:w="2167"/>
        <w:gridCol w:w="1526"/>
        <w:gridCol w:w="7406"/>
      </w:tblGrid>
      <w:tr w14:paraId="2506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8" w:type="dxa"/>
            <w:noWrap w:val="0"/>
            <w:vAlign w:val="center"/>
          </w:tcPr>
          <w:p w14:paraId="24EDF7CE">
            <w:pPr>
              <w:adjustRightInd w:val="0"/>
              <w:snapToGrid w:val="0"/>
              <w:jc w:val="center"/>
              <w:rPr>
                <w:rFonts w:hint="eastAsia" w:ascii="宋体" w:hAnsi="宋体" w:cs="宋体"/>
                <w:sz w:val="24"/>
                <w:szCs w:val="24"/>
              </w:rPr>
            </w:pPr>
            <w:r>
              <w:rPr>
                <w:rFonts w:hint="eastAsia" w:ascii="宋体" w:hAnsi="宋体" w:cs="宋体"/>
                <w:sz w:val="24"/>
                <w:szCs w:val="24"/>
              </w:rPr>
              <w:t>岗位</w:t>
            </w:r>
          </w:p>
          <w:p w14:paraId="288CF548">
            <w:pPr>
              <w:adjustRightInd w:val="0"/>
              <w:snapToGrid w:val="0"/>
              <w:jc w:val="center"/>
              <w:rPr>
                <w:rFonts w:hint="eastAsia" w:ascii="宋体" w:hAnsi="宋体" w:cs="宋体"/>
                <w:sz w:val="24"/>
                <w:szCs w:val="24"/>
              </w:rPr>
            </w:pPr>
            <w:r>
              <w:rPr>
                <w:rFonts w:hint="eastAsia" w:ascii="宋体" w:hAnsi="宋体" w:cs="宋体"/>
                <w:sz w:val="24"/>
                <w:szCs w:val="24"/>
              </w:rPr>
              <w:t>代码</w:t>
            </w:r>
          </w:p>
        </w:tc>
        <w:tc>
          <w:tcPr>
            <w:tcW w:w="2502" w:type="dxa"/>
            <w:noWrap w:val="0"/>
            <w:vAlign w:val="center"/>
          </w:tcPr>
          <w:p w14:paraId="5ED9FA36">
            <w:pPr>
              <w:adjustRightInd w:val="0"/>
              <w:snapToGrid w:val="0"/>
              <w:jc w:val="center"/>
              <w:rPr>
                <w:rFonts w:hint="eastAsia" w:ascii="宋体" w:hAnsi="宋体" w:cs="宋体"/>
                <w:sz w:val="24"/>
                <w:szCs w:val="24"/>
              </w:rPr>
            </w:pPr>
            <w:r>
              <w:rPr>
                <w:rFonts w:hint="eastAsia" w:ascii="宋体" w:hAnsi="宋体" w:cs="宋体"/>
                <w:sz w:val="24"/>
                <w:szCs w:val="24"/>
              </w:rPr>
              <w:t>岗位名称</w:t>
            </w:r>
          </w:p>
        </w:tc>
        <w:tc>
          <w:tcPr>
            <w:tcW w:w="1005" w:type="dxa"/>
            <w:noWrap w:val="0"/>
            <w:vAlign w:val="center"/>
          </w:tcPr>
          <w:p w14:paraId="46862281">
            <w:pPr>
              <w:adjustRightInd w:val="0"/>
              <w:snapToGrid w:val="0"/>
              <w:jc w:val="center"/>
              <w:rPr>
                <w:rFonts w:hint="eastAsia" w:ascii="宋体" w:hAnsi="宋体" w:cs="宋体"/>
                <w:sz w:val="24"/>
                <w:szCs w:val="24"/>
              </w:rPr>
            </w:pPr>
            <w:r>
              <w:rPr>
                <w:rFonts w:hint="eastAsia" w:ascii="宋体" w:hAnsi="宋体" w:cs="宋体"/>
                <w:sz w:val="24"/>
                <w:szCs w:val="24"/>
              </w:rPr>
              <w:t>招聘</w:t>
            </w:r>
          </w:p>
          <w:p w14:paraId="49CE46FB">
            <w:pPr>
              <w:adjustRightInd w:val="0"/>
              <w:snapToGrid w:val="0"/>
              <w:jc w:val="center"/>
              <w:rPr>
                <w:rFonts w:hint="eastAsia" w:ascii="宋体" w:hAnsi="宋体" w:cs="宋体"/>
                <w:sz w:val="24"/>
                <w:szCs w:val="24"/>
              </w:rPr>
            </w:pPr>
            <w:r>
              <w:rPr>
                <w:rFonts w:hint="eastAsia" w:ascii="宋体" w:hAnsi="宋体" w:cs="宋体"/>
                <w:sz w:val="24"/>
                <w:szCs w:val="24"/>
              </w:rPr>
              <w:t>人数</w:t>
            </w:r>
          </w:p>
        </w:tc>
        <w:tc>
          <w:tcPr>
            <w:tcW w:w="2167" w:type="dxa"/>
            <w:noWrap w:val="0"/>
            <w:vAlign w:val="center"/>
          </w:tcPr>
          <w:p w14:paraId="00012629">
            <w:pPr>
              <w:jc w:val="center"/>
              <w:rPr>
                <w:rFonts w:hint="eastAsia" w:ascii="宋体" w:hAnsi="宋体" w:cs="宋体"/>
                <w:sz w:val="24"/>
                <w:szCs w:val="24"/>
              </w:rPr>
            </w:pPr>
            <w:r>
              <w:rPr>
                <w:rFonts w:hint="eastAsia" w:ascii="宋体" w:hAnsi="宋体" w:cs="宋体"/>
                <w:sz w:val="24"/>
                <w:szCs w:val="24"/>
              </w:rPr>
              <w:t>学历</w:t>
            </w:r>
          </w:p>
        </w:tc>
        <w:tc>
          <w:tcPr>
            <w:tcW w:w="1526" w:type="dxa"/>
            <w:noWrap w:val="0"/>
            <w:vAlign w:val="center"/>
          </w:tcPr>
          <w:p w14:paraId="7B17588E">
            <w:pPr>
              <w:jc w:val="center"/>
              <w:rPr>
                <w:rFonts w:hint="eastAsia" w:ascii="宋体" w:hAnsi="宋体" w:cs="宋体"/>
                <w:sz w:val="24"/>
                <w:szCs w:val="24"/>
              </w:rPr>
            </w:pPr>
            <w:r>
              <w:rPr>
                <w:rFonts w:hint="eastAsia" w:ascii="宋体" w:hAnsi="宋体" w:cs="宋体"/>
                <w:sz w:val="24"/>
                <w:szCs w:val="24"/>
              </w:rPr>
              <w:t>专业</w:t>
            </w:r>
          </w:p>
        </w:tc>
        <w:tc>
          <w:tcPr>
            <w:tcW w:w="7406" w:type="dxa"/>
            <w:noWrap w:val="0"/>
            <w:vAlign w:val="center"/>
          </w:tcPr>
          <w:p w14:paraId="4509AE46">
            <w:pPr>
              <w:jc w:val="center"/>
              <w:rPr>
                <w:rFonts w:hint="eastAsia" w:ascii="宋体" w:hAnsi="宋体" w:cs="宋体"/>
                <w:sz w:val="24"/>
                <w:szCs w:val="24"/>
              </w:rPr>
            </w:pPr>
            <w:r>
              <w:rPr>
                <w:rFonts w:hint="eastAsia" w:ascii="宋体" w:hAnsi="宋体" w:cs="宋体"/>
                <w:sz w:val="24"/>
                <w:szCs w:val="24"/>
              </w:rPr>
              <w:t>其他条件及要求</w:t>
            </w:r>
          </w:p>
        </w:tc>
      </w:tr>
      <w:tr w14:paraId="3576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828" w:type="dxa"/>
            <w:noWrap w:val="0"/>
            <w:vAlign w:val="top"/>
          </w:tcPr>
          <w:p w14:paraId="434AC4F5">
            <w:pPr>
              <w:adjustRightInd w:val="0"/>
              <w:snapToGrid w:val="0"/>
              <w:jc w:val="center"/>
              <w:rPr>
                <w:rFonts w:hint="eastAsia" w:ascii="宋体" w:hAnsi="宋体" w:cs="宋体"/>
                <w:sz w:val="24"/>
                <w:szCs w:val="24"/>
              </w:rPr>
            </w:pPr>
          </w:p>
          <w:p w14:paraId="3B135915">
            <w:pPr>
              <w:adjustRightInd w:val="0"/>
              <w:snapToGrid w:val="0"/>
              <w:jc w:val="center"/>
              <w:rPr>
                <w:rFonts w:hint="eastAsia" w:ascii="宋体" w:hAnsi="宋体" w:cs="宋体"/>
                <w:sz w:val="24"/>
                <w:szCs w:val="24"/>
              </w:rPr>
            </w:pPr>
          </w:p>
          <w:p w14:paraId="76CDF88C">
            <w:pPr>
              <w:adjustRightInd w:val="0"/>
              <w:snapToGrid w:val="0"/>
              <w:jc w:val="center"/>
              <w:rPr>
                <w:rFonts w:hint="eastAsia" w:ascii="宋体" w:hAnsi="宋体" w:cs="宋体"/>
                <w:sz w:val="24"/>
                <w:szCs w:val="24"/>
              </w:rPr>
            </w:pPr>
            <w:r>
              <w:rPr>
                <w:rFonts w:hint="eastAsia" w:ascii="宋体" w:hAnsi="宋体" w:cs="宋体"/>
                <w:sz w:val="24"/>
                <w:szCs w:val="24"/>
              </w:rPr>
              <w:t>01</w:t>
            </w:r>
          </w:p>
          <w:p w14:paraId="0B5B7169">
            <w:pPr>
              <w:adjustRightInd w:val="0"/>
              <w:snapToGrid w:val="0"/>
              <w:jc w:val="center"/>
              <w:rPr>
                <w:rFonts w:hint="eastAsia" w:ascii="宋体" w:hAnsi="宋体" w:cs="宋体"/>
                <w:sz w:val="24"/>
                <w:szCs w:val="24"/>
              </w:rPr>
            </w:pPr>
          </w:p>
        </w:tc>
        <w:tc>
          <w:tcPr>
            <w:tcW w:w="2502" w:type="dxa"/>
            <w:noWrap w:val="0"/>
            <w:vAlign w:val="top"/>
          </w:tcPr>
          <w:p w14:paraId="1F3DB533">
            <w:pPr>
              <w:adjustRightInd w:val="0"/>
              <w:snapToGrid w:val="0"/>
              <w:jc w:val="center"/>
              <w:rPr>
                <w:rFonts w:hint="eastAsia" w:ascii="宋体" w:hAnsi="宋体" w:cs="宋体"/>
                <w:sz w:val="24"/>
                <w:szCs w:val="24"/>
              </w:rPr>
            </w:pPr>
          </w:p>
          <w:p w14:paraId="70D8FAA3">
            <w:pPr>
              <w:adjustRightInd w:val="0"/>
              <w:snapToGrid w:val="0"/>
              <w:jc w:val="center"/>
              <w:rPr>
                <w:rFonts w:hint="eastAsia" w:ascii="宋体" w:hAnsi="宋体" w:cs="宋体"/>
                <w:sz w:val="24"/>
                <w:szCs w:val="24"/>
              </w:rPr>
            </w:pPr>
          </w:p>
          <w:p w14:paraId="57183858">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686D4BFC">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（丁山片区）</w:t>
            </w:r>
          </w:p>
        </w:tc>
        <w:tc>
          <w:tcPr>
            <w:tcW w:w="1005" w:type="dxa"/>
            <w:noWrap w:val="0"/>
            <w:vAlign w:val="top"/>
          </w:tcPr>
          <w:p w14:paraId="4F81C631">
            <w:pPr>
              <w:adjustRightInd w:val="0"/>
              <w:snapToGrid w:val="0"/>
              <w:jc w:val="center"/>
              <w:rPr>
                <w:rFonts w:hint="eastAsia" w:ascii="宋体" w:hAnsi="宋体" w:cs="宋体"/>
                <w:sz w:val="24"/>
                <w:szCs w:val="24"/>
              </w:rPr>
            </w:pPr>
          </w:p>
          <w:p w14:paraId="11EAEBA6">
            <w:pPr>
              <w:adjustRightInd w:val="0"/>
              <w:snapToGrid w:val="0"/>
              <w:jc w:val="center"/>
              <w:rPr>
                <w:rFonts w:hint="eastAsia" w:ascii="宋体" w:hAnsi="宋体" w:cs="宋体"/>
                <w:sz w:val="24"/>
                <w:szCs w:val="24"/>
              </w:rPr>
            </w:pPr>
          </w:p>
          <w:p w14:paraId="12DE0494">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2167" w:type="dxa"/>
            <w:noWrap w:val="0"/>
            <w:vAlign w:val="top"/>
          </w:tcPr>
          <w:p w14:paraId="6232F4AE">
            <w:pPr>
              <w:adjustRightInd w:val="0"/>
              <w:snapToGrid w:val="0"/>
              <w:jc w:val="center"/>
              <w:rPr>
                <w:rFonts w:hint="eastAsia" w:ascii="宋体" w:hAnsi="宋体" w:cs="宋体"/>
                <w:sz w:val="24"/>
                <w:szCs w:val="24"/>
              </w:rPr>
            </w:pPr>
          </w:p>
          <w:p w14:paraId="69C1509B">
            <w:pPr>
              <w:adjustRightInd w:val="0"/>
              <w:snapToGrid w:val="0"/>
              <w:jc w:val="center"/>
              <w:rPr>
                <w:rFonts w:hint="eastAsia" w:ascii="宋体" w:hAnsi="宋体" w:cs="宋体"/>
                <w:sz w:val="24"/>
                <w:szCs w:val="24"/>
              </w:rPr>
            </w:pPr>
          </w:p>
          <w:p w14:paraId="28223EB9">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35428518">
            <w:pPr>
              <w:adjustRightInd w:val="0"/>
              <w:snapToGrid w:val="0"/>
              <w:jc w:val="center"/>
              <w:rPr>
                <w:rFonts w:hint="eastAsia" w:ascii="宋体" w:hAnsi="宋体" w:cs="宋体"/>
                <w:sz w:val="24"/>
                <w:szCs w:val="24"/>
              </w:rPr>
            </w:pPr>
          </w:p>
        </w:tc>
        <w:tc>
          <w:tcPr>
            <w:tcW w:w="1526" w:type="dxa"/>
            <w:noWrap w:val="0"/>
            <w:vAlign w:val="top"/>
          </w:tcPr>
          <w:p w14:paraId="5DF3F44D">
            <w:pPr>
              <w:adjustRightInd w:val="0"/>
              <w:snapToGrid w:val="0"/>
              <w:jc w:val="center"/>
              <w:rPr>
                <w:rFonts w:hint="eastAsia" w:ascii="宋体" w:hAnsi="宋体" w:cs="宋体"/>
                <w:sz w:val="24"/>
                <w:szCs w:val="24"/>
              </w:rPr>
            </w:pPr>
            <w:r>
              <w:rPr>
                <w:rFonts w:hint="eastAsia" w:ascii="宋体" w:hAnsi="宋体" w:cs="宋体"/>
                <w:sz w:val="24"/>
                <w:szCs w:val="24"/>
              </w:rPr>
              <w:t xml:space="preserve">   </w:t>
            </w:r>
          </w:p>
          <w:p w14:paraId="0291FBDA">
            <w:pPr>
              <w:adjustRightInd w:val="0"/>
              <w:snapToGrid w:val="0"/>
              <w:jc w:val="center"/>
              <w:rPr>
                <w:rFonts w:hint="eastAsia" w:ascii="宋体" w:hAnsi="宋体" w:cs="宋体"/>
                <w:sz w:val="24"/>
                <w:szCs w:val="24"/>
              </w:rPr>
            </w:pPr>
          </w:p>
          <w:p w14:paraId="5A7FD7BF">
            <w:pPr>
              <w:adjustRightInd w:val="0"/>
              <w:snapToGrid w:val="0"/>
              <w:jc w:val="center"/>
              <w:rPr>
                <w:rFonts w:hint="eastAsia" w:ascii="宋体" w:hAnsi="宋体" w:cs="宋体"/>
                <w:sz w:val="24"/>
                <w:szCs w:val="24"/>
              </w:rPr>
            </w:pPr>
            <w:r>
              <w:rPr>
                <w:rFonts w:hint="eastAsia" w:ascii="宋体" w:hAnsi="宋体" w:cs="宋体"/>
                <w:sz w:val="24"/>
                <w:szCs w:val="24"/>
              </w:rPr>
              <w:t>不限</w:t>
            </w:r>
          </w:p>
        </w:tc>
        <w:tc>
          <w:tcPr>
            <w:tcW w:w="7406" w:type="dxa"/>
            <w:noWrap w:val="0"/>
            <w:vAlign w:val="top"/>
          </w:tcPr>
          <w:p w14:paraId="4F1002C1">
            <w:pPr>
              <w:adjustRightInd w:val="0"/>
              <w:snapToGrid w:val="0"/>
              <w:jc w:val="left"/>
              <w:rPr>
                <w:rFonts w:hint="eastAsia" w:ascii="宋体" w:hAnsi="宋体" w:cs="宋体"/>
                <w:sz w:val="24"/>
                <w:szCs w:val="24"/>
              </w:rPr>
            </w:pPr>
          </w:p>
          <w:p w14:paraId="0825DD1E">
            <w:pPr>
              <w:adjustRightInd w:val="0"/>
              <w:snapToGrid w:val="0"/>
              <w:jc w:val="left"/>
              <w:rPr>
                <w:rFonts w:hint="eastAsia" w:ascii="宋体" w:hAnsi="宋体" w:cs="宋体"/>
                <w:sz w:val="24"/>
                <w:szCs w:val="24"/>
              </w:rPr>
            </w:pPr>
            <w:r>
              <w:rPr>
                <w:rFonts w:hint="eastAsia" w:ascii="宋体" w:hAnsi="宋体" w:cs="宋体"/>
                <w:sz w:val="24"/>
                <w:szCs w:val="24"/>
              </w:rPr>
              <w:t>（1）年龄55周岁以下（19</w:t>
            </w:r>
            <w:r>
              <w:rPr>
                <w:rFonts w:hint="eastAsia" w:ascii="宋体" w:hAnsi="宋体" w:cs="宋体"/>
                <w:sz w:val="24"/>
                <w:szCs w:val="24"/>
                <w:lang w:val="en-US" w:eastAsia="zh-CN"/>
              </w:rPr>
              <w:t>70</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1EBC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28" w:type="dxa"/>
            <w:noWrap w:val="0"/>
            <w:vAlign w:val="center"/>
          </w:tcPr>
          <w:p w14:paraId="654490FF">
            <w:pPr>
              <w:adjustRightInd w:val="0"/>
              <w:snapToGrid w:val="0"/>
              <w:jc w:val="center"/>
              <w:rPr>
                <w:rFonts w:hint="eastAsia" w:ascii="宋体" w:hAnsi="宋体" w:cs="宋体"/>
                <w:sz w:val="24"/>
                <w:szCs w:val="24"/>
              </w:rPr>
            </w:pPr>
          </w:p>
          <w:p w14:paraId="75679598">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w:t>
            </w:r>
          </w:p>
          <w:p w14:paraId="13A8F93E">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386986C1">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2F29A259">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（周铁、新庄片区）</w:t>
            </w:r>
          </w:p>
        </w:tc>
        <w:tc>
          <w:tcPr>
            <w:tcW w:w="1005" w:type="dxa"/>
            <w:noWrap w:val="0"/>
            <w:vAlign w:val="center"/>
          </w:tcPr>
          <w:p w14:paraId="51E449DF">
            <w:pPr>
              <w:adjustRightInd w:val="0"/>
              <w:snapToGrid w:val="0"/>
              <w:jc w:val="center"/>
              <w:rPr>
                <w:rFonts w:hint="eastAsia" w:ascii="宋体" w:hAnsi="宋体" w:cs="宋体"/>
                <w:sz w:val="24"/>
                <w:szCs w:val="24"/>
              </w:rPr>
            </w:pPr>
          </w:p>
          <w:p w14:paraId="74F42275">
            <w:pPr>
              <w:tabs>
                <w:tab w:val="left" w:pos="369"/>
              </w:tabs>
              <w:adjustRightInd w:val="0"/>
              <w:snapToGrid w:val="0"/>
              <w:jc w:val="left"/>
              <w:rPr>
                <w:rFonts w:hint="default" w:ascii="宋体" w:hAnsi="宋体" w:eastAsia="宋体" w:cs="宋体"/>
                <w:sz w:val="24"/>
                <w:szCs w:val="24"/>
                <w:lang w:val="en-US" w:eastAsia="zh-CN"/>
              </w:rPr>
            </w:pPr>
            <w:r>
              <w:rPr>
                <w:rFonts w:hint="eastAsia" w:ascii="宋体" w:hAnsi="宋体" w:cs="宋体"/>
                <w:sz w:val="24"/>
                <w:szCs w:val="24"/>
                <w:lang w:eastAsia="zh-CN"/>
              </w:rPr>
              <w:tab/>
            </w:r>
            <w:r>
              <w:rPr>
                <w:rFonts w:hint="eastAsia" w:ascii="宋体" w:hAnsi="宋体" w:cs="宋体"/>
                <w:sz w:val="24"/>
                <w:szCs w:val="24"/>
                <w:lang w:val="en-US" w:eastAsia="zh-CN"/>
              </w:rPr>
              <w:t>7</w:t>
            </w:r>
          </w:p>
          <w:p w14:paraId="5C3A8C12">
            <w:pPr>
              <w:adjustRightInd w:val="0"/>
              <w:snapToGrid w:val="0"/>
              <w:jc w:val="center"/>
              <w:rPr>
                <w:rFonts w:hint="default" w:ascii="宋体" w:hAnsi="宋体" w:eastAsia="宋体" w:cs="宋体"/>
                <w:kern w:val="2"/>
                <w:sz w:val="24"/>
                <w:szCs w:val="24"/>
                <w:lang w:val="en-US" w:eastAsia="zh-CN" w:bidi="ar-SA"/>
              </w:rPr>
            </w:pPr>
          </w:p>
        </w:tc>
        <w:tc>
          <w:tcPr>
            <w:tcW w:w="2167" w:type="dxa"/>
            <w:noWrap w:val="0"/>
            <w:vAlign w:val="center"/>
          </w:tcPr>
          <w:p w14:paraId="770012AC">
            <w:pPr>
              <w:adjustRightInd w:val="0"/>
              <w:snapToGrid w:val="0"/>
              <w:jc w:val="both"/>
              <w:rPr>
                <w:rFonts w:hint="eastAsia" w:ascii="宋体" w:hAnsi="宋体" w:cs="宋体"/>
                <w:sz w:val="24"/>
                <w:szCs w:val="24"/>
              </w:rPr>
            </w:pPr>
          </w:p>
          <w:p w14:paraId="3F65CA28">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4510B5E5">
            <w:pPr>
              <w:adjustRightInd w:val="0"/>
              <w:snapToGrid w:val="0"/>
              <w:jc w:val="center"/>
              <w:rPr>
                <w:rFonts w:hint="eastAsia" w:ascii="宋体" w:hAnsi="宋体" w:eastAsia="宋体" w:cs="宋体"/>
                <w:kern w:val="2"/>
                <w:sz w:val="24"/>
                <w:szCs w:val="24"/>
                <w:lang w:val="en-US" w:eastAsia="zh-CN" w:bidi="ar-SA"/>
              </w:rPr>
            </w:pPr>
          </w:p>
        </w:tc>
        <w:tc>
          <w:tcPr>
            <w:tcW w:w="1526" w:type="dxa"/>
            <w:noWrap w:val="0"/>
            <w:vAlign w:val="center"/>
          </w:tcPr>
          <w:p w14:paraId="143F5BA4">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1EA203E8">
            <w:pPr>
              <w:adjustRightInd w:val="0"/>
              <w:snapToGrid w:val="0"/>
              <w:jc w:val="left"/>
              <w:rPr>
                <w:rFonts w:hint="eastAsia" w:ascii="宋体" w:hAnsi="宋体" w:cs="宋体"/>
                <w:sz w:val="24"/>
                <w:szCs w:val="24"/>
              </w:rPr>
            </w:pPr>
          </w:p>
          <w:p w14:paraId="20A857C4">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（1）年龄55周岁以下（19</w:t>
            </w:r>
            <w:r>
              <w:rPr>
                <w:rFonts w:hint="eastAsia" w:ascii="宋体" w:hAnsi="宋体" w:cs="宋体"/>
                <w:sz w:val="24"/>
                <w:szCs w:val="24"/>
                <w:lang w:val="en-US" w:eastAsia="zh-CN"/>
              </w:rPr>
              <w:t>70</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5AEF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828" w:type="dxa"/>
            <w:noWrap w:val="0"/>
            <w:vAlign w:val="center"/>
          </w:tcPr>
          <w:p w14:paraId="27F043B9">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03</w:t>
            </w:r>
          </w:p>
        </w:tc>
        <w:tc>
          <w:tcPr>
            <w:tcW w:w="2502" w:type="dxa"/>
            <w:noWrap w:val="0"/>
            <w:vAlign w:val="center"/>
          </w:tcPr>
          <w:p w14:paraId="215D324D">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打捞管理员</w:t>
            </w:r>
          </w:p>
          <w:p w14:paraId="5BAEA487">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（周铁片区）</w:t>
            </w:r>
          </w:p>
        </w:tc>
        <w:tc>
          <w:tcPr>
            <w:tcW w:w="1005" w:type="dxa"/>
            <w:noWrap w:val="0"/>
            <w:vAlign w:val="center"/>
          </w:tcPr>
          <w:p w14:paraId="44B373F4">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4</w:t>
            </w:r>
          </w:p>
        </w:tc>
        <w:tc>
          <w:tcPr>
            <w:tcW w:w="2167" w:type="dxa"/>
            <w:noWrap w:val="0"/>
            <w:vAlign w:val="center"/>
          </w:tcPr>
          <w:p w14:paraId="74308E82">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高中及以上</w:t>
            </w:r>
          </w:p>
        </w:tc>
        <w:tc>
          <w:tcPr>
            <w:tcW w:w="1526" w:type="dxa"/>
            <w:noWrap w:val="0"/>
            <w:vAlign w:val="center"/>
          </w:tcPr>
          <w:p w14:paraId="639899D9">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6DBB9A97">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w:t>
            </w:r>
            <w:r>
              <w:rPr>
                <w:rFonts w:hint="eastAsia" w:ascii="宋体" w:hAnsi="宋体" w:cs="宋体"/>
                <w:sz w:val="24"/>
                <w:szCs w:val="24"/>
                <w:lang w:val="en-US" w:eastAsia="zh-CN"/>
              </w:rPr>
              <w:t>45</w:t>
            </w:r>
            <w:r>
              <w:rPr>
                <w:rFonts w:hint="eastAsia" w:ascii="宋体" w:hAnsi="宋体" w:cs="宋体"/>
                <w:sz w:val="24"/>
                <w:szCs w:val="24"/>
              </w:rPr>
              <w:t>周岁以下（19</w:t>
            </w:r>
            <w:r>
              <w:rPr>
                <w:rFonts w:hint="eastAsia" w:ascii="宋体" w:hAnsi="宋体" w:cs="宋体"/>
                <w:sz w:val="24"/>
                <w:szCs w:val="24"/>
                <w:lang w:val="en-US" w:eastAsia="zh-CN"/>
              </w:rPr>
              <w:t>80</w:t>
            </w:r>
            <w:r>
              <w:rPr>
                <w:rFonts w:hint="eastAsia" w:ascii="宋体" w:hAnsi="宋体" w:cs="宋体"/>
                <w:sz w:val="24"/>
                <w:szCs w:val="24"/>
              </w:rPr>
              <w:t>年1月1日以后出生）；（</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在同等条件下，具备其他专业特长的，可放宽条件录取</w:t>
            </w:r>
            <w:r>
              <w:rPr>
                <w:rFonts w:hint="eastAsia" w:ascii="宋体" w:hAnsi="宋体" w:cs="宋体"/>
                <w:sz w:val="24"/>
                <w:szCs w:val="24"/>
              </w:rPr>
              <w:t>。</w:t>
            </w:r>
          </w:p>
        </w:tc>
      </w:tr>
      <w:tr w14:paraId="6F26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28" w:type="dxa"/>
            <w:noWrap w:val="0"/>
            <w:vAlign w:val="center"/>
          </w:tcPr>
          <w:p w14:paraId="0E1B4C5B">
            <w:pPr>
              <w:adjustRightInd w:val="0"/>
              <w:snapToGrid w:val="0"/>
              <w:jc w:val="both"/>
              <w:rPr>
                <w:rFonts w:hint="eastAsia" w:ascii="宋体" w:hAnsi="宋体" w:cs="宋体"/>
                <w:sz w:val="24"/>
                <w:szCs w:val="24"/>
              </w:rPr>
            </w:pPr>
          </w:p>
          <w:p w14:paraId="61EE510D">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04</w:t>
            </w:r>
          </w:p>
        </w:tc>
        <w:tc>
          <w:tcPr>
            <w:tcW w:w="2502" w:type="dxa"/>
            <w:noWrap w:val="0"/>
            <w:vAlign w:val="center"/>
          </w:tcPr>
          <w:p w14:paraId="55BB9B05">
            <w:pPr>
              <w:adjustRightInd w:val="0"/>
              <w:snapToGrid w:val="0"/>
              <w:jc w:val="both"/>
              <w:rPr>
                <w:rFonts w:hint="eastAsia" w:ascii="宋体" w:hAnsi="宋体" w:cs="宋体"/>
                <w:sz w:val="24"/>
                <w:szCs w:val="24"/>
              </w:rPr>
            </w:pPr>
          </w:p>
          <w:p w14:paraId="60B168D5">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打捞管理员</w:t>
            </w:r>
          </w:p>
          <w:p w14:paraId="2A91D78A">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（丁山片区）</w:t>
            </w:r>
          </w:p>
        </w:tc>
        <w:tc>
          <w:tcPr>
            <w:tcW w:w="1005" w:type="dxa"/>
            <w:noWrap w:val="0"/>
            <w:vAlign w:val="center"/>
          </w:tcPr>
          <w:p w14:paraId="0F727179">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1</w:t>
            </w:r>
          </w:p>
        </w:tc>
        <w:tc>
          <w:tcPr>
            <w:tcW w:w="2167" w:type="dxa"/>
            <w:noWrap w:val="0"/>
            <w:vAlign w:val="center"/>
          </w:tcPr>
          <w:p w14:paraId="0336429D">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高中及以上</w:t>
            </w:r>
          </w:p>
        </w:tc>
        <w:tc>
          <w:tcPr>
            <w:tcW w:w="1526" w:type="dxa"/>
            <w:noWrap w:val="0"/>
            <w:vAlign w:val="center"/>
          </w:tcPr>
          <w:p w14:paraId="0AEF051C">
            <w:pPr>
              <w:adjustRightInd w:val="0"/>
              <w:snapToGrid w:val="0"/>
              <w:jc w:val="center"/>
              <w:rPr>
                <w:rFonts w:hint="eastAsia" w:ascii="宋体" w:hAnsi="宋体" w:cs="宋体"/>
                <w:sz w:val="24"/>
                <w:szCs w:val="24"/>
              </w:rPr>
            </w:pPr>
          </w:p>
          <w:p w14:paraId="6AA5A902">
            <w:pPr>
              <w:adjustRightInd w:val="0"/>
              <w:snapToGrid w:val="0"/>
              <w:jc w:val="center"/>
              <w:rPr>
                <w:rFonts w:hint="eastAsia" w:ascii="宋体" w:hAnsi="宋体" w:cs="宋体"/>
                <w:sz w:val="24"/>
                <w:szCs w:val="24"/>
              </w:rPr>
            </w:pPr>
            <w:r>
              <w:rPr>
                <w:rFonts w:hint="eastAsia" w:ascii="宋体" w:hAnsi="宋体" w:cs="宋体"/>
                <w:sz w:val="24"/>
                <w:szCs w:val="24"/>
              </w:rPr>
              <w:t>不限</w:t>
            </w:r>
          </w:p>
          <w:p w14:paraId="01351690">
            <w:pPr>
              <w:adjustRightInd w:val="0"/>
              <w:snapToGrid w:val="0"/>
              <w:jc w:val="center"/>
              <w:rPr>
                <w:rFonts w:hint="eastAsia" w:ascii="宋体" w:hAnsi="宋体" w:eastAsia="宋体" w:cs="宋体"/>
                <w:kern w:val="2"/>
                <w:sz w:val="24"/>
                <w:szCs w:val="24"/>
                <w:lang w:val="en-US" w:eastAsia="zh-CN" w:bidi="ar-SA"/>
              </w:rPr>
            </w:pPr>
          </w:p>
        </w:tc>
        <w:tc>
          <w:tcPr>
            <w:tcW w:w="7406" w:type="dxa"/>
            <w:noWrap w:val="0"/>
            <w:vAlign w:val="center"/>
          </w:tcPr>
          <w:p w14:paraId="4EA6DD1A">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w:t>
            </w:r>
            <w:r>
              <w:rPr>
                <w:rFonts w:hint="eastAsia" w:ascii="宋体" w:hAnsi="宋体" w:cs="宋体"/>
                <w:sz w:val="24"/>
                <w:szCs w:val="24"/>
                <w:lang w:val="en-US" w:eastAsia="zh-CN"/>
              </w:rPr>
              <w:t>45</w:t>
            </w:r>
            <w:r>
              <w:rPr>
                <w:rFonts w:hint="eastAsia" w:ascii="宋体" w:hAnsi="宋体" w:cs="宋体"/>
                <w:sz w:val="24"/>
                <w:szCs w:val="24"/>
              </w:rPr>
              <w:t>周岁以下（19</w:t>
            </w:r>
            <w:r>
              <w:rPr>
                <w:rFonts w:hint="eastAsia" w:ascii="宋体" w:hAnsi="宋体" w:cs="宋体"/>
                <w:sz w:val="24"/>
                <w:szCs w:val="24"/>
                <w:lang w:val="en-US" w:eastAsia="zh-CN"/>
              </w:rPr>
              <w:t>80</w:t>
            </w:r>
            <w:r>
              <w:rPr>
                <w:rFonts w:hint="eastAsia" w:ascii="宋体" w:hAnsi="宋体" w:cs="宋体"/>
                <w:sz w:val="24"/>
                <w:szCs w:val="24"/>
              </w:rPr>
              <w:t>年1月1日以后出生）；（</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在同等条件下，具备其他专业特长的，可放宽条件录取</w:t>
            </w:r>
            <w:r>
              <w:rPr>
                <w:rFonts w:hint="eastAsia" w:ascii="宋体" w:hAnsi="宋体" w:cs="宋体"/>
                <w:sz w:val="24"/>
                <w:szCs w:val="24"/>
              </w:rPr>
              <w:t>。</w:t>
            </w:r>
          </w:p>
        </w:tc>
      </w:tr>
      <w:tr w14:paraId="184D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28" w:type="dxa"/>
            <w:noWrap w:val="0"/>
            <w:vAlign w:val="center"/>
          </w:tcPr>
          <w:p w14:paraId="340AE07B">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05</w:t>
            </w:r>
          </w:p>
        </w:tc>
        <w:tc>
          <w:tcPr>
            <w:tcW w:w="2502" w:type="dxa"/>
            <w:noWrap w:val="0"/>
            <w:vAlign w:val="center"/>
          </w:tcPr>
          <w:p w14:paraId="32488FE0">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后勤管理</w:t>
            </w:r>
          </w:p>
        </w:tc>
        <w:tc>
          <w:tcPr>
            <w:tcW w:w="1005" w:type="dxa"/>
            <w:noWrap w:val="0"/>
            <w:vAlign w:val="center"/>
          </w:tcPr>
          <w:p w14:paraId="0E699EA0">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p>
        </w:tc>
        <w:tc>
          <w:tcPr>
            <w:tcW w:w="2167" w:type="dxa"/>
            <w:noWrap w:val="0"/>
            <w:vAlign w:val="center"/>
          </w:tcPr>
          <w:p w14:paraId="01DB70D0">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高中及以上</w:t>
            </w:r>
          </w:p>
        </w:tc>
        <w:tc>
          <w:tcPr>
            <w:tcW w:w="1526" w:type="dxa"/>
            <w:noWrap w:val="0"/>
            <w:vAlign w:val="center"/>
          </w:tcPr>
          <w:p w14:paraId="70BAE86D">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6FD248D3">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cs="宋体"/>
                <w:sz w:val="24"/>
                <w:szCs w:val="24"/>
              </w:rPr>
              <w:t>（1）年龄</w:t>
            </w:r>
            <w:r>
              <w:rPr>
                <w:rFonts w:hint="eastAsia" w:ascii="宋体" w:hAnsi="宋体" w:cs="宋体"/>
                <w:sz w:val="24"/>
                <w:szCs w:val="24"/>
                <w:lang w:val="en-US" w:eastAsia="zh-CN"/>
              </w:rPr>
              <w:t>48</w:t>
            </w:r>
            <w:r>
              <w:rPr>
                <w:rFonts w:hint="eastAsia" w:ascii="宋体" w:hAnsi="宋体" w:cs="宋体"/>
                <w:sz w:val="24"/>
                <w:szCs w:val="24"/>
              </w:rPr>
              <w:t>周岁以下（19</w:t>
            </w:r>
            <w:r>
              <w:rPr>
                <w:rFonts w:hint="eastAsia" w:ascii="宋体" w:hAnsi="宋体" w:cs="宋体"/>
                <w:sz w:val="24"/>
                <w:szCs w:val="24"/>
                <w:lang w:val="en-US" w:eastAsia="zh-CN"/>
              </w:rPr>
              <w:t>77</w:t>
            </w:r>
            <w:r>
              <w:rPr>
                <w:rFonts w:hint="eastAsia" w:ascii="宋体" w:hAnsi="宋体" w:cs="宋体"/>
                <w:sz w:val="24"/>
                <w:szCs w:val="24"/>
              </w:rPr>
              <w:t>年1月1日以后出生）；（</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在同等条件下，具备其他专业特长的，可放宽条件录取</w:t>
            </w:r>
            <w:r>
              <w:rPr>
                <w:rFonts w:hint="eastAsia" w:ascii="宋体" w:hAnsi="宋体" w:cs="宋体"/>
                <w:sz w:val="24"/>
                <w:szCs w:val="24"/>
              </w:rPr>
              <w:t>。</w:t>
            </w:r>
          </w:p>
        </w:tc>
      </w:tr>
    </w:tbl>
    <w:p w14:paraId="2C116994"/>
    <w:sectPr>
      <w:footerReference r:id="rId3" w:type="default"/>
      <w:pgSz w:w="16838" w:h="11906" w:orient="landscape"/>
      <w:pgMar w:top="1134" w:right="851" w:bottom="1134"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7044">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14:paraId="3FE06D8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2613B"/>
    <w:rsid w:val="14E84DAA"/>
    <w:rsid w:val="241227AB"/>
    <w:rsid w:val="4D04796D"/>
    <w:rsid w:val="511474F4"/>
    <w:rsid w:val="51A171CB"/>
    <w:rsid w:val="61E66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eastAsia" w:ascii="宋体" w:hAnsi="宋体" w:eastAsia="宋体" w:cs="宋体"/>
      <w:b/>
      <w:color w:val="000000"/>
      <w:sz w:val="24"/>
      <w:szCs w:val="24"/>
      <w:u w:val="none"/>
    </w:rPr>
  </w:style>
  <w:style w:type="character" w:customStyle="1" w:styleId="7">
    <w:name w:val="font01"/>
    <w:basedOn w:val="4"/>
    <w:qFormat/>
    <w:uiPriority w:val="0"/>
    <w:rPr>
      <w:rFonts w:hint="eastAsia" w:ascii="黑体" w:hAnsi="宋体" w:eastAsia="黑体" w:cs="黑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2034</Words>
  <Characters>2230</Characters>
  <Lines>0</Lines>
  <Paragraphs>0</Paragraphs>
  <TotalTime>2</TotalTime>
  <ScaleCrop>false</ScaleCrop>
  <LinksUpToDate>false</LinksUpToDate>
  <CharactersWithSpaces>2487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2025-02-11T05:23:00Z</dcterms:created>
  <dc:creator>DELL</dc:creator>
  <cp:lastModifiedBy>何以为之而后快</cp:lastModifiedBy>
  <cp:lastPrinted>2025-02-13T01:13:00Z</cp:lastPrinted>
  <dcterms:modified xsi:type="dcterms:W3CDTF">2025-02-14T05:46:12Z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eyJoZGlkIjoiMTE2MzZlZjU4YWNmMjFjMzdlZDFhN2U4OWJiYjUzZDkiLCJ1c2VySWQiOiI1MjAxODUzNzIifQ==</vt:lpwstr>
  </property>
  <property fmtid="{D5CDD505-2E9C-101B-9397-08002B2CF9AE}" pid="4" name="ICV">
    <vt:lpwstr>1C7FD8A7D77F4654981D7374DB33C44C_13</vt:lpwstr>
  </property>
</Properties>
</file>